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9C435B">
        <w:trPr>
          <w:jc w:val="center"/>
        </w:trPr>
        <w:tc>
          <w:tcPr>
            <w:tcW w:w="7574" w:type="dxa"/>
          </w:tcPr>
          <w:p w:rsidR="009C435B" w:rsidRPr="00BD41F0" w:rsidRDefault="009C435B" w:rsidP="00945FBB">
            <w:pPr>
              <w:pStyle w:val="Default"/>
              <w:jc w:val="center"/>
              <w:rPr>
                <w:b/>
                <w:bCs/>
                <w:color w:val="auto"/>
                <w:sz w:val="20"/>
                <w:szCs w:val="20"/>
              </w:rPr>
            </w:pPr>
          </w:p>
        </w:tc>
      </w:tr>
      <w:tr w:rsidR="00642268" w:rsidRPr="00BD41F0" w:rsidTr="009C435B">
        <w:trPr>
          <w:jc w:val="center"/>
        </w:trPr>
        <w:tc>
          <w:tcPr>
            <w:tcW w:w="7574" w:type="dxa"/>
          </w:tcPr>
          <w:p w:rsidR="00642268" w:rsidRDefault="00642268" w:rsidP="00945FBB">
            <w:pPr>
              <w:pStyle w:val="Default"/>
              <w:jc w:val="center"/>
              <w:rPr>
                <w:b/>
                <w:bCs/>
                <w:color w:val="auto"/>
                <w:sz w:val="20"/>
                <w:szCs w:val="20"/>
              </w:rPr>
            </w:pPr>
            <w:r w:rsidRPr="00BD41F0">
              <w:rPr>
                <w:b/>
                <w:bCs/>
                <w:noProof/>
                <w:color w:val="auto"/>
                <w:sz w:val="20"/>
                <w:szCs w:val="20"/>
                <w:lang w:bidi="ar-SA"/>
              </w:rPr>
              <w:drawing>
                <wp:inline distT="0" distB="0" distL="0" distR="0">
                  <wp:extent cx="744210" cy="723144"/>
                  <wp:effectExtent l="19050" t="0" r="0" b="0"/>
                  <wp:docPr id="51" name="Picture 13" descr="University_of_Asia_Pacific_(Banglades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iversity_of_Asia_Pacific_(Bangladesh)_logo"/>
                          <pic:cNvPicPr>
                            <a:picLocks noChangeAspect="1" noChangeArrowheads="1"/>
                          </pic:cNvPicPr>
                        </pic:nvPicPr>
                        <pic:blipFill>
                          <a:blip r:embed="rId8" cstate="print"/>
                          <a:srcRect/>
                          <a:stretch>
                            <a:fillRect/>
                          </a:stretch>
                        </pic:blipFill>
                        <pic:spPr bwMode="auto">
                          <a:xfrm>
                            <a:off x="0" y="0"/>
                            <a:ext cx="742322" cy="721309"/>
                          </a:xfrm>
                          <a:prstGeom prst="rect">
                            <a:avLst/>
                          </a:prstGeom>
                          <a:noFill/>
                          <a:ln w="9525">
                            <a:noFill/>
                            <a:miter lim="800000"/>
                            <a:headEnd/>
                            <a:tailEnd/>
                          </a:ln>
                        </pic:spPr>
                      </pic:pic>
                    </a:graphicData>
                  </a:graphic>
                </wp:inline>
              </w:drawing>
            </w:r>
          </w:p>
          <w:p w:rsidR="00FF73BF" w:rsidRPr="00BD41F0" w:rsidRDefault="00FF73BF" w:rsidP="00945FBB">
            <w:pPr>
              <w:pStyle w:val="Default"/>
              <w:jc w:val="center"/>
              <w:rPr>
                <w:b/>
                <w:bCs/>
                <w:color w:val="auto"/>
                <w:sz w:val="20"/>
                <w:szCs w:val="20"/>
              </w:rPr>
            </w:pPr>
          </w:p>
        </w:tc>
      </w:tr>
      <w:tr w:rsidR="00642268" w:rsidRPr="00BD41F0" w:rsidTr="009C435B">
        <w:trPr>
          <w:jc w:val="center"/>
        </w:trPr>
        <w:tc>
          <w:tcPr>
            <w:tcW w:w="7574" w:type="dxa"/>
          </w:tcPr>
          <w:p w:rsidR="00642268" w:rsidRPr="00BD41F0" w:rsidRDefault="00642268" w:rsidP="00945FBB">
            <w:pPr>
              <w:pStyle w:val="Default"/>
              <w:jc w:val="center"/>
              <w:rPr>
                <w:rFonts w:ascii="Times New Roman" w:hAnsi="Times New Roman" w:cs="Times New Roman"/>
                <w:b/>
                <w:bCs/>
                <w:color w:val="auto"/>
                <w:sz w:val="46"/>
                <w:szCs w:val="46"/>
              </w:rPr>
            </w:pPr>
            <w:r w:rsidRPr="00107145">
              <w:rPr>
                <w:rFonts w:ascii="Times New Roman" w:hAnsi="Times New Roman" w:cs="Times New Roman"/>
                <w:b/>
                <w:bCs/>
                <w:color w:val="auto"/>
                <w:sz w:val="32"/>
                <w:szCs w:val="46"/>
              </w:rPr>
              <w:t>University of Asia Pacific</w:t>
            </w:r>
          </w:p>
        </w:tc>
      </w:tr>
    </w:tbl>
    <w:p w:rsidR="00642268" w:rsidRPr="00BD41F0" w:rsidRDefault="00642268" w:rsidP="00945FBB">
      <w:pPr>
        <w:pStyle w:val="Default"/>
        <w:jc w:val="center"/>
        <w:rPr>
          <w:color w:val="auto"/>
          <w:sz w:val="20"/>
          <w:szCs w:val="20"/>
        </w:rPr>
      </w:pPr>
    </w:p>
    <w:p w:rsidR="00FC787C" w:rsidRPr="00BD41F0" w:rsidRDefault="00FC787C" w:rsidP="00945FBB">
      <w:pPr>
        <w:pStyle w:val="Default"/>
        <w:jc w:val="center"/>
        <w:rPr>
          <w:color w:val="auto"/>
          <w:sz w:val="20"/>
          <w:szCs w:val="20"/>
        </w:rPr>
      </w:pPr>
    </w:p>
    <w:p w:rsidR="00FB4B53" w:rsidRDefault="00DE5D7C" w:rsidP="00FB4B53">
      <w:pPr>
        <w:tabs>
          <w:tab w:val="left" w:pos="540"/>
          <w:tab w:val="left" w:pos="810"/>
          <w:tab w:val="left" w:pos="3960"/>
          <w:tab w:val="left" w:pos="4320"/>
          <w:tab w:val="left" w:pos="6420"/>
        </w:tabs>
        <w:jc w:val="both"/>
      </w:pPr>
      <w:r>
        <w:rPr>
          <w:b/>
        </w:rPr>
        <w:t xml:space="preserve">1. </w:t>
      </w:r>
      <w:r>
        <w:rPr>
          <w:b/>
        </w:rPr>
        <w:tab/>
        <w:t>Type of</w:t>
      </w:r>
      <w:r w:rsidRPr="00BD41F0">
        <w:rPr>
          <w:b/>
        </w:rPr>
        <w:t xml:space="preserve"> University </w:t>
      </w:r>
      <w:r w:rsidRPr="00BD41F0">
        <w:rPr>
          <w:b/>
        </w:rPr>
        <w:tab/>
      </w:r>
      <w:r w:rsidR="00FB4B53" w:rsidRPr="00592CB3">
        <w:rPr>
          <w:b/>
        </w:rPr>
        <w:t xml:space="preserve">: </w:t>
      </w:r>
      <w:r w:rsidR="00FB4B53" w:rsidRPr="00592CB3">
        <w:rPr>
          <w:b/>
        </w:rPr>
        <w:tab/>
        <w:t>Private</w:t>
      </w:r>
    </w:p>
    <w:p w:rsidR="00642268" w:rsidRPr="00DE5D7C" w:rsidRDefault="00FB4B53" w:rsidP="00FB4B53">
      <w:pPr>
        <w:tabs>
          <w:tab w:val="left" w:pos="540"/>
          <w:tab w:val="left" w:pos="810"/>
          <w:tab w:val="left" w:pos="3960"/>
          <w:tab w:val="left" w:pos="4320"/>
          <w:tab w:val="left" w:pos="6420"/>
        </w:tabs>
        <w:spacing w:before="120"/>
        <w:jc w:val="both"/>
      </w:pPr>
      <w:r>
        <w:tab/>
      </w:r>
      <w:r w:rsidR="00642268" w:rsidRPr="00BD41F0">
        <w:rPr>
          <w:sz w:val="20"/>
          <w:szCs w:val="20"/>
        </w:rPr>
        <w:t xml:space="preserve">Year of Establishment </w:t>
      </w:r>
      <w:r w:rsidR="00642268" w:rsidRPr="00BD41F0">
        <w:rPr>
          <w:sz w:val="20"/>
          <w:szCs w:val="20"/>
        </w:rPr>
        <w:tab/>
      </w:r>
      <w:r w:rsidR="00642268" w:rsidRPr="00FB4B53">
        <w:rPr>
          <w:bCs/>
          <w:sz w:val="20"/>
          <w:szCs w:val="20"/>
        </w:rPr>
        <w:t xml:space="preserve">: </w:t>
      </w:r>
      <w:r>
        <w:rPr>
          <w:bCs/>
          <w:sz w:val="20"/>
          <w:szCs w:val="20"/>
        </w:rPr>
        <w:tab/>
      </w:r>
      <w:r w:rsidR="00642268" w:rsidRPr="00BD41F0">
        <w:rPr>
          <w:sz w:val="20"/>
          <w:szCs w:val="20"/>
        </w:rPr>
        <w:t xml:space="preserve">1996 </w:t>
      </w:r>
    </w:p>
    <w:p w:rsidR="00642268" w:rsidRPr="00BD41F0" w:rsidRDefault="00642268" w:rsidP="00FB4B53">
      <w:pPr>
        <w:pStyle w:val="Default"/>
        <w:tabs>
          <w:tab w:val="left" w:pos="3600"/>
          <w:tab w:val="left" w:pos="3960"/>
        </w:tabs>
        <w:ind w:left="576"/>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Postal Address </w:t>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ab/>
      </w:r>
      <w:r w:rsidRPr="00FB4B53">
        <w:rPr>
          <w:rFonts w:ascii="Times New Roman" w:hAnsi="Times New Roman" w:cs="Times New Roman"/>
          <w:bCs/>
          <w:color w:val="auto"/>
          <w:sz w:val="20"/>
          <w:szCs w:val="20"/>
        </w:rPr>
        <w:t>:</w:t>
      </w:r>
      <w:r w:rsidR="00FC787C" w:rsidRPr="00BD41F0">
        <w:rPr>
          <w:rFonts w:ascii="Times New Roman" w:hAnsi="Times New Roman" w:cs="Times New Roman"/>
          <w:b/>
          <w:bCs/>
          <w:color w:val="auto"/>
          <w:sz w:val="20"/>
          <w:szCs w:val="20"/>
        </w:rPr>
        <w:tab/>
      </w:r>
      <w:r w:rsidRPr="00BD41F0">
        <w:rPr>
          <w:rFonts w:ascii="Times New Roman" w:hAnsi="Times New Roman" w:cs="Times New Roman"/>
          <w:color w:val="auto"/>
          <w:sz w:val="20"/>
          <w:szCs w:val="20"/>
        </w:rPr>
        <w:t xml:space="preserve">74/A Green Road, Dhaka-1215. </w:t>
      </w:r>
    </w:p>
    <w:p w:rsidR="00642268" w:rsidRPr="00BD41F0" w:rsidRDefault="00642268" w:rsidP="00FB4B53">
      <w:pPr>
        <w:pStyle w:val="Default"/>
        <w:tabs>
          <w:tab w:val="left" w:pos="3600"/>
          <w:tab w:val="left" w:pos="3960"/>
        </w:tabs>
        <w:ind w:left="576"/>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Telephone </w:t>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ab/>
      </w:r>
      <w:r w:rsidRPr="00FB4B53">
        <w:rPr>
          <w:rFonts w:ascii="Times New Roman" w:hAnsi="Times New Roman" w:cs="Times New Roman"/>
          <w:bCs/>
          <w:color w:val="auto"/>
          <w:sz w:val="20"/>
          <w:szCs w:val="20"/>
        </w:rPr>
        <w:t>:</w:t>
      </w:r>
      <w:r w:rsidR="00FC787C" w:rsidRPr="00BD41F0">
        <w:rPr>
          <w:rFonts w:ascii="Times New Roman" w:hAnsi="Times New Roman" w:cs="Times New Roman"/>
          <w:b/>
          <w:bCs/>
          <w:color w:val="auto"/>
          <w:sz w:val="20"/>
          <w:szCs w:val="20"/>
        </w:rPr>
        <w:tab/>
      </w:r>
      <w:r w:rsidRPr="00BD41F0">
        <w:rPr>
          <w:rFonts w:ascii="Times New Roman" w:hAnsi="Times New Roman" w:cs="Times New Roman"/>
          <w:color w:val="auto"/>
          <w:sz w:val="20"/>
          <w:szCs w:val="20"/>
        </w:rPr>
        <w:t xml:space="preserve">58157091 - 4, 58157096, Ex-107 </w:t>
      </w:r>
    </w:p>
    <w:p w:rsidR="00642268" w:rsidRPr="00BD41F0" w:rsidRDefault="00642268" w:rsidP="00FB4B53">
      <w:pPr>
        <w:pStyle w:val="Default"/>
        <w:tabs>
          <w:tab w:val="left" w:pos="3600"/>
          <w:tab w:val="left" w:pos="3960"/>
        </w:tabs>
        <w:ind w:left="576"/>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Fax </w:t>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ab/>
      </w:r>
      <w:r w:rsidRPr="00FB4B53">
        <w:rPr>
          <w:rFonts w:ascii="Times New Roman" w:hAnsi="Times New Roman" w:cs="Times New Roman"/>
          <w:bCs/>
          <w:color w:val="auto"/>
          <w:sz w:val="20"/>
          <w:szCs w:val="20"/>
        </w:rPr>
        <w:t>:</w:t>
      </w:r>
      <w:r w:rsidR="00FC787C" w:rsidRPr="00BD41F0">
        <w:rPr>
          <w:rFonts w:ascii="Times New Roman" w:hAnsi="Times New Roman" w:cs="Times New Roman"/>
          <w:b/>
          <w:bCs/>
          <w:color w:val="auto"/>
          <w:sz w:val="20"/>
          <w:szCs w:val="20"/>
        </w:rPr>
        <w:tab/>
      </w:r>
      <w:r w:rsidRPr="00BD41F0">
        <w:rPr>
          <w:rFonts w:ascii="Times New Roman" w:hAnsi="Times New Roman" w:cs="Times New Roman"/>
          <w:color w:val="auto"/>
          <w:sz w:val="20"/>
          <w:szCs w:val="20"/>
        </w:rPr>
        <w:t xml:space="preserve">+88-02-58157096 </w:t>
      </w:r>
    </w:p>
    <w:p w:rsidR="00642268" w:rsidRPr="00BD41F0" w:rsidRDefault="00642268" w:rsidP="00FB4B53">
      <w:pPr>
        <w:pStyle w:val="Default"/>
        <w:tabs>
          <w:tab w:val="left" w:pos="3600"/>
          <w:tab w:val="left" w:pos="3960"/>
        </w:tabs>
        <w:ind w:left="576"/>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E-mail </w:t>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ab/>
      </w:r>
      <w:r w:rsidRPr="00FB4B53">
        <w:rPr>
          <w:rFonts w:ascii="Times New Roman" w:hAnsi="Times New Roman" w:cs="Times New Roman"/>
          <w:bCs/>
          <w:color w:val="auto"/>
          <w:sz w:val="20"/>
          <w:szCs w:val="20"/>
        </w:rPr>
        <w:t>:</w:t>
      </w:r>
      <w:r w:rsidR="00FC787C" w:rsidRPr="00BD41F0">
        <w:rPr>
          <w:rFonts w:ascii="Times New Roman" w:hAnsi="Times New Roman" w:cs="Times New Roman"/>
          <w:b/>
          <w:bCs/>
          <w:color w:val="auto"/>
          <w:sz w:val="20"/>
          <w:szCs w:val="20"/>
        </w:rPr>
        <w:tab/>
      </w:r>
      <w:r w:rsidRPr="00BD41F0">
        <w:rPr>
          <w:rFonts w:ascii="Times New Roman" w:hAnsi="Times New Roman" w:cs="Times New Roman"/>
          <w:color w:val="auto"/>
          <w:sz w:val="20"/>
          <w:szCs w:val="20"/>
        </w:rPr>
        <w:t xml:space="preserve">registrar@uap-bd.edu </w:t>
      </w:r>
    </w:p>
    <w:p w:rsidR="00642268" w:rsidRPr="00BD41F0" w:rsidRDefault="00642268" w:rsidP="00FB4B53">
      <w:pPr>
        <w:pStyle w:val="Default"/>
        <w:tabs>
          <w:tab w:val="left" w:pos="3600"/>
          <w:tab w:val="left" w:pos="3960"/>
        </w:tabs>
        <w:ind w:left="576"/>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Website </w:t>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ab/>
      </w:r>
      <w:r w:rsidRPr="00FB4B53">
        <w:rPr>
          <w:rFonts w:ascii="Times New Roman" w:hAnsi="Times New Roman" w:cs="Times New Roman"/>
          <w:bCs/>
          <w:color w:val="auto"/>
          <w:sz w:val="20"/>
          <w:szCs w:val="20"/>
        </w:rPr>
        <w:t>:</w:t>
      </w:r>
      <w:r w:rsidR="00FC787C" w:rsidRPr="00BD41F0">
        <w:rPr>
          <w:rFonts w:ascii="Times New Roman" w:hAnsi="Times New Roman" w:cs="Times New Roman"/>
          <w:b/>
          <w:bCs/>
          <w:color w:val="auto"/>
          <w:sz w:val="20"/>
          <w:szCs w:val="20"/>
        </w:rPr>
        <w:tab/>
      </w:r>
      <w:r w:rsidRPr="00BD41F0">
        <w:rPr>
          <w:rFonts w:ascii="Times New Roman" w:hAnsi="Times New Roman" w:cs="Times New Roman"/>
          <w:color w:val="auto"/>
          <w:sz w:val="20"/>
          <w:szCs w:val="20"/>
        </w:rPr>
        <w:t xml:space="preserve">www.uap-bd.edu </w:t>
      </w:r>
    </w:p>
    <w:p w:rsidR="00642268" w:rsidRPr="00BD41F0" w:rsidRDefault="00642268" w:rsidP="00945FBB">
      <w:pPr>
        <w:pStyle w:val="Default"/>
        <w:rPr>
          <w:rFonts w:ascii="Times New Roman" w:hAnsi="Times New Roman" w:cs="Times New Roman"/>
          <w:color w:val="auto"/>
          <w:sz w:val="20"/>
          <w:szCs w:val="20"/>
        </w:rPr>
      </w:pPr>
    </w:p>
    <w:p w:rsidR="00642268" w:rsidRPr="00BD41F0" w:rsidRDefault="00642268" w:rsidP="00945FBB">
      <w:pPr>
        <w:pStyle w:val="Default"/>
        <w:rPr>
          <w:rFonts w:ascii="Times New Roman" w:hAnsi="Times New Roman" w:cs="Times New Roman"/>
          <w:b/>
          <w:bCs/>
          <w:color w:val="auto"/>
        </w:rPr>
      </w:pPr>
      <w:r w:rsidRPr="00BD41F0">
        <w:rPr>
          <w:rFonts w:ascii="Times New Roman" w:hAnsi="Times New Roman" w:cs="Times New Roman"/>
          <w:b/>
          <w:bCs/>
          <w:color w:val="auto"/>
        </w:rPr>
        <w:t xml:space="preserve">2. Background of the Establishment of the University </w:t>
      </w:r>
    </w:p>
    <w:p w:rsidR="00642268" w:rsidRPr="00BD41F0" w:rsidRDefault="00642268" w:rsidP="00FB4B53">
      <w:pPr>
        <w:pStyle w:val="Default"/>
        <w:spacing w:before="120"/>
        <w:ind w:left="720"/>
        <w:jc w:val="both"/>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University of Asia Pacific (UAP), a private university under the Private University Act 1992, was established as the first project of the University of Asia Pacific Foundation, registered with the Joint Stock Companies on 01-04-2002 (originally proposed as the Foundation for Human and Social Development), a non-profit and non-commercial organization established by a group of eminent educationists, industrialists and administrators, with the vision to enhance the opportunities of higher education in Bangladesh. </w:t>
      </w:r>
    </w:p>
    <w:p w:rsidR="00642268" w:rsidRPr="00BD41F0" w:rsidRDefault="00642268" w:rsidP="00FB4B53">
      <w:pPr>
        <w:pStyle w:val="Default"/>
        <w:spacing w:before="120"/>
        <w:ind w:left="720"/>
        <w:jc w:val="both"/>
        <w:rPr>
          <w:rFonts w:ascii="Times New Roman" w:hAnsi="Times New Roman" w:cs="Times New Roman"/>
          <w:color w:val="auto"/>
          <w:sz w:val="20"/>
          <w:szCs w:val="20"/>
        </w:rPr>
      </w:pPr>
      <w:r w:rsidRPr="00BD41F0">
        <w:rPr>
          <w:rFonts w:ascii="Times New Roman" w:hAnsi="Times New Roman" w:cs="Times New Roman"/>
          <w:color w:val="auto"/>
          <w:sz w:val="20"/>
          <w:szCs w:val="20"/>
        </w:rPr>
        <w:t>UAP’s founder Vice Chancellor, Late Mr. Hedayet Ahmed, foresaw the necessity to establish a university in the private sector and to achieve that he put in all his might to contrive to the achievement of his vision. The University of Asia Pacific came into being in June</w:t>
      </w:r>
      <w:r w:rsidR="005A05AC">
        <w:rPr>
          <w:rFonts w:ascii="Times New Roman" w:hAnsi="Times New Roman" w:cs="Times New Roman"/>
          <w:color w:val="auto"/>
          <w:sz w:val="20"/>
          <w:szCs w:val="20"/>
        </w:rPr>
        <w:t>,</w:t>
      </w:r>
      <w:r w:rsidRPr="00BD41F0">
        <w:rPr>
          <w:rFonts w:ascii="Times New Roman" w:hAnsi="Times New Roman" w:cs="Times New Roman"/>
          <w:color w:val="auto"/>
          <w:sz w:val="20"/>
          <w:szCs w:val="20"/>
        </w:rPr>
        <w:t xml:space="preserve"> 1996. All of its curriculum has been approved by the University Grants Commission of the Government of the People's Republic of Bangladesh. </w:t>
      </w:r>
    </w:p>
    <w:p w:rsidR="00642268" w:rsidRPr="00BD41F0" w:rsidRDefault="00642268" w:rsidP="00FB4B53">
      <w:pPr>
        <w:pStyle w:val="Default"/>
        <w:spacing w:before="120"/>
        <w:ind w:left="720"/>
        <w:jc w:val="both"/>
        <w:rPr>
          <w:rFonts w:ascii="Times New Roman" w:hAnsi="Times New Roman" w:cs="Times New Roman"/>
          <w:color w:val="auto"/>
          <w:sz w:val="20"/>
          <w:szCs w:val="20"/>
        </w:rPr>
      </w:pPr>
      <w:r w:rsidRPr="00BD41F0">
        <w:rPr>
          <w:rFonts w:ascii="Times New Roman" w:hAnsi="Times New Roman" w:cs="Times New Roman"/>
          <w:color w:val="auto"/>
          <w:sz w:val="20"/>
          <w:szCs w:val="20"/>
        </w:rPr>
        <w:t>Since its inception the university has been marching forward with its commitment to excel in every discipline it now offers. Al</w:t>
      </w:r>
      <w:r w:rsidR="005A05AC">
        <w:rPr>
          <w:rFonts w:ascii="Times New Roman" w:hAnsi="Times New Roman" w:cs="Times New Roman"/>
          <w:color w:val="auto"/>
          <w:sz w:val="20"/>
          <w:szCs w:val="20"/>
        </w:rPr>
        <w:t>though the beginning was humble</w:t>
      </w:r>
      <w:r w:rsidRPr="00BD41F0">
        <w:rPr>
          <w:rFonts w:ascii="Times New Roman" w:hAnsi="Times New Roman" w:cs="Times New Roman"/>
          <w:color w:val="auto"/>
          <w:sz w:val="20"/>
          <w:szCs w:val="20"/>
        </w:rPr>
        <w:t xml:space="preserve"> with only a few students in the Computer Science and Engineering Department, this prestigious institute of higher learning and research has already earned a reputation of being one of the top ranking priva</w:t>
      </w:r>
      <w:r w:rsidR="005A05AC">
        <w:rPr>
          <w:rFonts w:ascii="Times New Roman" w:hAnsi="Times New Roman" w:cs="Times New Roman"/>
          <w:color w:val="auto"/>
          <w:sz w:val="20"/>
          <w:szCs w:val="20"/>
        </w:rPr>
        <w:t xml:space="preserve">te universities of Bangladesh. </w:t>
      </w:r>
    </w:p>
    <w:p w:rsidR="00642268" w:rsidRPr="00EB583B" w:rsidRDefault="00642268" w:rsidP="00945FBB">
      <w:pPr>
        <w:pStyle w:val="Default"/>
        <w:jc w:val="both"/>
        <w:rPr>
          <w:color w:val="auto"/>
          <w:sz w:val="16"/>
          <w:szCs w:val="20"/>
        </w:rPr>
      </w:pPr>
    </w:p>
    <w:p w:rsidR="00642268" w:rsidRPr="00BD41F0" w:rsidRDefault="00642268" w:rsidP="00D90144">
      <w:pPr>
        <w:pStyle w:val="Default"/>
        <w:tabs>
          <w:tab w:val="left" w:pos="540"/>
        </w:tabs>
        <w:jc w:val="both"/>
        <w:rPr>
          <w:rFonts w:ascii="Times New Roman" w:hAnsi="Times New Roman" w:cs="Times New Roman"/>
          <w:b/>
          <w:bCs/>
          <w:color w:val="auto"/>
        </w:rPr>
      </w:pPr>
      <w:r w:rsidRPr="00BD41F0">
        <w:rPr>
          <w:rFonts w:ascii="Times New Roman" w:hAnsi="Times New Roman" w:cs="Times New Roman"/>
          <w:b/>
          <w:bCs/>
          <w:color w:val="auto"/>
        </w:rPr>
        <w:t xml:space="preserve">3. </w:t>
      </w:r>
      <w:r w:rsidR="00D90144">
        <w:rPr>
          <w:rFonts w:ascii="Times New Roman" w:hAnsi="Times New Roman" w:cs="Times New Roman"/>
          <w:b/>
          <w:bCs/>
          <w:color w:val="auto"/>
        </w:rPr>
        <w:tab/>
      </w:r>
      <w:r w:rsidRPr="00BD41F0">
        <w:rPr>
          <w:rFonts w:ascii="Times New Roman" w:hAnsi="Times New Roman" w:cs="Times New Roman"/>
          <w:b/>
          <w:bCs/>
          <w:color w:val="auto"/>
        </w:rPr>
        <w:t>Act</w:t>
      </w:r>
    </w:p>
    <w:p w:rsidR="00642268" w:rsidRPr="00BD41F0" w:rsidRDefault="00642268" w:rsidP="00FB4B53">
      <w:pPr>
        <w:pStyle w:val="Default"/>
        <w:spacing w:before="120"/>
        <w:ind w:firstLine="720"/>
        <w:jc w:val="both"/>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Bangladesh Private University Act 1992 </w:t>
      </w:r>
    </w:p>
    <w:p w:rsidR="00642268" w:rsidRPr="00EB583B" w:rsidRDefault="00642268" w:rsidP="00945FBB">
      <w:pPr>
        <w:pStyle w:val="Default"/>
        <w:jc w:val="both"/>
        <w:rPr>
          <w:rFonts w:ascii="Times New Roman" w:hAnsi="Times New Roman" w:cs="Times New Roman"/>
          <w:color w:val="auto"/>
          <w:sz w:val="16"/>
          <w:szCs w:val="20"/>
        </w:rPr>
      </w:pPr>
    </w:p>
    <w:p w:rsidR="00642268" w:rsidRPr="00FB4B53" w:rsidRDefault="00642268" w:rsidP="00D90144">
      <w:pPr>
        <w:pStyle w:val="Default"/>
        <w:tabs>
          <w:tab w:val="left" w:pos="540"/>
        </w:tabs>
        <w:rPr>
          <w:rFonts w:ascii="Times New Roman" w:hAnsi="Times New Roman" w:cs="Times New Roman"/>
          <w:b/>
          <w:bCs/>
          <w:color w:val="auto"/>
          <w:szCs w:val="20"/>
        </w:rPr>
      </w:pPr>
      <w:r w:rsidRPr="00FB4B53">
        <w:rPr>
          <w:rFonts w:ascii="Times New Roman" w:hAnsi="Times New Roman" w:cs="Times New Roman"/>
          <w:b/>
          <w:bCs/>
          <w:color w:val="auto"/>
          <w:szCs w:val="20"/>
        </w:rPr>
        <w:t xml:space="preserve">4. </w:t>
      </w:r>
      <w:r w:rsidR="00D90144">
        <w:rPr>
          <w:rFonts w:ascii="Times New Roman" w:hAnsi="Times New Roman" w:cs="Times New Roman"/>
          <w:b/>
          <w:bCs/>
          <w:color w:val="auto"/>
          <w:szCs w:val="20"/>
        </w:rPr>
        <w:tab/>
      </w:r>
      <w:r w:rsidRPr="00FB4B53">
        <w:rPr>
          <w:rFonts w:ascii="Times New Roman" w:hAnsi="Times New Roman" w:cs="Times New Roman"/>
          <w:b/>
          <w:bCs/>
          <w:color w:val="auto"/>
          <w:szCs w:val="20"/>
        </w:rPr>
        <w:t>Authorities of the University</w:t>
      </w:r>
    </w:p>
    <w:p w:rsidR="00642268" w:rsidRPr="00BD41F0" w:rsidRDefault="00642268" w:rsidP="002E5790">
      <w:pPr>
        <w:pStyle w:val="Default"/>
        <w:numPr>
          <w:ilvl w:val="0"/>
          <w:numId w:val="263"/>
        </w:numPr>
        <w:spacing w:before="120"/>
        <w:rPr>
          <w:rFonts w:ascii="Times New Roman" w:hAnsi="Times New Roman" w:cs="Times New Roman"/>
          <w:color w:val="auto"/>
          <w:sz w:val="20"/>
          <w:szCs w:val="20"/>
        </w:rPr>
      </w:pPr>
      <w:r w:rsidRPr="00BD41F0">
        <w:rPr>
          <w:rFonts w:ascii="Times New Roman" w:hAnsi="Times New Roman" w:cs="Times New Roman"/>
          <w:bCs/>
          <w:color w:val="auto"/>
          <w:sz w:val="20"/>
          <w:szCs w:val="20"/>
        </w:rPr>
        <w:t>Board of Trustee</w:t>
      </w:r>
      <w:r w:rsidR="003C5E3B">
        <w:rPr>
          <w:rFonts w:ascii="Times New Roman" w:hAnsi="Times New Roman" w:cs="Times New Roman"/>
          <w:bCs/>
          <w:color w:val="auto"/>
          <w:sz w:val="20"/>
          <w:szCs w:val="20"/>
        </w:rPr>
        <w:t>s</w:t>
      </w:r>
    </w:p>
    <w:p w:rsidR="00642268" w:rsidRPr="00BD41F0" w:rsidRDefault="00642268" w:rsidP="00945FBB">
      <w:pPr>
        <w:pStyle w:val="Default"/>
        <w:rPr>
          <w:rFonts w:ascii="Times New Roman" w:hAnsi="Times New Roman" w:cs="Times New Roman"/>
          <w:b/>
          <w:bCs/>
          <w:color w:val="auto"/>
          <w:sz w:val="20"/>
          <w:szCs w:val="20"/>
        </w:rPr>
      </w:pPr>
    </w:p>
    <w:p w:rsidR="00642268" w:rsidRPr="00FB4B53" w:rsidRDefault="00FB4B53" w:rsidP="00D90144">
      <w:pPr>
        <w:pStyle w:val="Default"/>
        <w:tabs>
          <w:tab w:val="left" w:pos="540"/>
        </w:tabs>
        <w:spacing w:after="120"/>
        <w:rPr>
          <w:rFonts w:ascii="Times New Roman" w:hAnsi="Times New Roman" w:cs="Times New Roman"/>
          <w:b/>
          <w:bCs/>
          <w:color w:val="auto"/>
        </w:rPr>
      </w:pPr>
      <w:r>
        <w:rPr>
          <w:rFonts w:ascii="Times New Roman" w:hAnsi="Times New Roman" w:cs="Times New Roman"/>
          <w:b/>
          <w:bCs/>
          <w:color w:val="auto"/>
        </w:rPr>
        <w:t xml:space="preserve">5. </w:t>
      </w:r>
      <w:r w:rsidR="00D90144">
        <w:rPr>
          <w:rFonts w:ascii="Times New Roman" w:hAnsi="Times New Roman" w:cs="Times New Roman"/>
          <w:b/>
          <w:bCs/>
          <w:color w:val="auto"/>
        </w:rPr>
        <w:tab/>
      </w:r>
      <w:r>
        <w:rPr>
          <w:rFonts w:ascii="Times New Roman" w:hAnsi="Times New Roman" w:cs="Times New Roman"/>
          <w:b/>
          <w:bCs/>
          <w:color w:val="auto"/>
        </w:rPr>
        <w:t>Principal Officers</w:t>
      </w:r>
    </w:p>
    <w:p w:rsidR="00642268" w:rsidRPr="00BD41F0" w:rsidRDefault="00642268" w:rsidP="00FB4B53">
      <w:pPr>
        <w:tabs>
          <w:tab w:val="left" w:pos="1890"/>
          <w:tab w:val="left" w:pos="3600"/>
          <w:tab w:val="left" w:pos="3960"/>
        </w:tabs>
        <w:ind w:left="720"/>
        <w:rPr>
          <w:sz w:val="20"/>
          <w:szCs w:val="20"/>
        </w:rPr>
      </w:pPr>
      <w:r w:rsidRPr="00BD41F0">
        <w:rPr>
          <w:sz w:val="20"/>
          <w:szCs w:val="20"/>
        </w:rPr>
        <w:t>Chancellor</w:t>
      </w:r>
      <w:r w:rsidRPr="00BD41F0">
        <w:rPr>
          <w:sz w:val="20"/>
          <w:szCs w:val="20"/>
        </w:rPr>
        <w:tab/>
      </w:r>
      <w:r w:rsidRPr="00BD41F0">
        <w:rPr>
          <w:sz w:val="20"/>
          <w:szCs w:val="20"/>
        </w:rPr>
        <w:tab/>
      </w:r>
      <w:r w:rsidR="00FB4B53">
        <w:rPr>
          <w:sz w:val="20"/>
          <w:szCs w:val="20"/>
        </w:rPr>
        <w:tab/>
      </w:r>
      <w:r w:rsidR="00FB4B53">
        <w:rPr>
          <w:sz w:val="20"/>
          <w:szCs w:val="20"/>
        </w:rPr>
        <w:tab/>
      </w:r>
      <w:r w:rsidRPr="00BD41F0">
        <w:rPr>
          <w:sz w:val="20"/>
          <w:szCs w:val="20"/>
        </w:rPr>
        <w:t xml:space="preserve">: Hon’ble President </w:t>
      </w:r>
    </w:p>
    <w:p w:rsidR="00642268" w:rsidRPr="00BD41F0" w:rsidRDefault="00642268" w:rsidP="00FB4B53">
      <w:pPr>
        <w:tabs>
          <w:tab w:val="left" w:pos="1890"/>
          <w:tab w:val="left" w:pos="3600"/>
          <w:tab w:val="left" w:pos="3960"/>
        </w:tabs>
        <w:ind w:left="720"/>
        <w:rPr>
          <w:sz w:val="20"/>
          <w:szCs w:val="20"/>
        </w:rPr>
      </w:pPr>
      <w:r w:rsidRPr="00BD41F0">
        <w:rPr>
          <w:sz w:val="20"/>
          <w:szCs w:val="20"/>
        </w:rPr>
        <w:tab/>
      </w:r>
      <w:r w:rsidRPr="00BD41F0">
        <w:rPr>
          <w:sz w:val="20"/>
          <w:szCs w:val="20"/>
        </w:rPr>
        <w:tab/>
      </w:r>
      <w:r w:rsidR="00FB4B53">
        <w:rPr>
          <w:sz w:val="20"/>
          <w:szCs w:val="20"/>
        </w:rPr>
        <w:tab/>
      </w:r>
      <w:r w:rsidR="00FB4B53">
        <w:rPr>
          <w:sz w:val="20"/>
          <w:szCs w:val="20"/>
        </w:rPr>
        <w:tab/>
      </w:r>
      <w:r w:rsidRPr="00BD41F0">
        <w:rPr>
          <w:sz w:val="20"/>
          <w:szCs w:val="20"/>
        </w:rPr>
        <w:t>The People’s Republic of Bangladesh</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V</w:t>
      </w:r>
      <w:r w:rsidR="003F29BF">
        <w:rPr>
          <w:rFonts w:ascii="Times New Roman" w:hAnsi="Times New Roman" w:cs="Times New Roman"/>
          <w:color w:val="auto"/>
          <w:sz w:val="20"/>
          <w:szCs w:val="20"/>
        </w:rPr>
        <w:t xml:space="preserve">ice Chancellor </w:t>
      </w:r>
      <w:r w:rsidR="003F29BF">
        <w:rPr>
          <w:rFonts w:ascii="Times New Roman" w:hAnsi="Times New Roman" w:cs="Times New Roman"/>
          <w:color w:val="auto"/>
          <w:sz w:val="20"/>
          <w:szCs w:val="20"/>
        </w:rPr>
        <w:tab/>
      </w:r>
      <w:r w:rsidR="003F29BF">
        <w:rPr>
          <w:rFonts w:ascii="Times New Roman" w:hAnsi="Times New Roman" w:cs="Times New Roman"/>
          <w:color w:val="auto"/>
          <w:sz w:val="20"/>
          <w:szCs w:val="20"/>
        </w:rPr>
        <w:tab/>
      </w:r>
      <w:r w:rsidR="003F29BF">
        <w:rPr>
          <w:rFonts w:ascii="Times New Roman" w:hAnsi="Times New Roman" w:cs="Times New Roman"/>
          <w:color w:val="auto"/>
          <w:sz w:val="20"/>
          <w:szCs w:val="20"/>
        </w:rPr>
        <w:tab/>
      </w:r>
      <w:r w:rsidR="003F29BF">
        <w:rPr>
          <w:rFonts w:ascii="Times New Roman" w:hAnsi="Times New Roman" w:cs="Times New Roman"/>
          <w:color w:val="auto"/>
          <w:sz w:val="20"/>
          <w:szCs w:val="20"/>
        </w:rPr>
        <w:tab/>
        <w:t>: Prof.</w:t>
      </w:r>
      <w:r w:rsidR="008D4A42">
        <w:rPr>
          <w:rFonts w:ascii="Times New Roman" w:hAnsi="Times New Roman" w:cs="Times New Roman"/>
          <w:color w:val="auto"/>
          <w:sz w:val="20"/>
          <w:szCs w:val="20"/>
        </w:rPr>
        <w:t xml:space="preserve"> Dr.</w:t>
      </w:r>
      <w:r w:rsidRPr="00BD41F0">
        <w:rPr>
          <w:rFonts w:ascii="Times New Roman" w:hAnsi="Times New Roman" w:cs="Times New Roman"/>
          <w:color w:val="auto"/>
          <w:sz w:val="20"/>
          <w:szCs w:val="20"/>
        </w:rPr>
        <w:t xml:space="preserve"> Jamilur Reza Choudhury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Pr</w:t>
      </w:r>
      <w:r w:rsidR="003F29BF">
        <w:rPr>
          <w:rFonts w:ascii="Times New Roman" w:hAnsi="Times New Roman" w:cs="Times New Roman"/>
          <w:color w:val="auto"/>
          <w:sz w:val="20"/>
          <w:szCs w:val="20"/>
        </w:rPr>
        <w:t xml:space="preserve">o-Vice Chancellor </w:t>
      </w:r>
      <w:r w:rsidR="003F29BF">
        <w:rPr>
          <w:rFonts w:ascii="Times New Roman" w:hAnsi="Times New Roman" w:cs="Times New Roman"/>
          <w:color w:val="auto"/>
          <w:sz w:val="20"/>
          <w:szCs w:val="20"/>
        </w:rPr>
        <w:tab/>
      </w:r>
      <w:r w:rsidR="003F29BF">
        <w:rPr>
          <w:rFonts w:ascii="Times New Roman" w:hAnsi="Times New Roman" w:cs="Times New Roman"/>
          <w:color w:val="auto"/>
          <w:sz w:val="20"/>
          <w:szCs w:val="20"/>
        </w:rPr>
        <w:tab/>
      </w:r>
      <w:r w:rsidR="003F29BF">
        <w:rPr>
          <w:rFonts w:ascii="Times New Roman" w:hAnsi="Times New Roman" w:cs="Times New Roman"/>
          <w:color w:val="auto"/>
          <w:sz w:val="20"/>
          <w:szCs w:val="20"/>
        </w:rPr>
        <w:tab/>
        <w:t>: Prof.</w:t>
      </w:r>
      <w:r w:rsidR="008D4A42">
        <w:rPr>
          <w:rFonts w:ascii="Times New Roman" w:hAnsi="Times New Roman" w:cs="Times New Roman"/>
          <w:color w:val="auto"/>
          <w:sz w:val="20"/>
          <w:szCs w:val="20"/>
        </w:rPr>
        <w:t xml:space="preserve">Dr. </w:t>
      </w:r>
      <w:r w:rsidRPr="00BD41F0">
        <w:rPr>
          <w:rFonts w:ascii="Times New Roman" w:hAnsi="Times New Roman" w:cs="Times New Roman"/>
          <w:color w:val="auto"/>
          <w:sz w:val="20"/>
          <w:szCs w:val="20"/>
        </w:rPr>
        <w:t xml:space="preserve">M. R. Kabir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Treasurer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Mr. Ishfaq Ilahi Choudhury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Registrar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w:t>
      </w:r>
      <w:r w:rsidR="003F29BF">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Sarwar Razzaq Chowdhury </w:t>
      </w:r>
    </w:p>
    <w:p w:rsidR="00642268" w:rsidRPr="00BD41F0" w:rsidRDefault="003F29BF" w:rsidP="00FB4B53">
      <w:pPr>
        <w:pStyle w:val="Default"/>
        <w:ind w:left="720"/>
        <w:rPr>
          <w:rFonts w:ascii="Times New Roman" w:hAnsi="Times New Roman" w:cs="Times New Roman"/>
          <w:color w:val="auto"/>
          <w:sz w:val="20"/>
          <w:szCs w:val="20"/>
        </w:rPr>
      </w:pPr>
      <w:r>
        <w:rPr>
          <w:rFonts w:ascii="Times New Roman" w:hAnsi="Times New Roman" w:cs="Times New Roman"/>
          <w:color w:val="auto"/>
          <w:sz w:val="20"/>
          <w:szCs w:val="20"/>
        </w:rPr>
        <w:t xml:space="preserve">Proctor </w:t>
      </w:r>
      <w:r>
        <w:rPr>
          <w:rFonts w:ascii="Times New Roman" w:hAnsi="Times New Roman" w:cs="Times New Roman"/>
          <w:color w:val="auto"/>
          <w:sz w:val="20"/>
          <w:szCs w:val="20"/>
        </w:rPr>
        <w:tab/>
      </w:r>
      <w:r>
        <w:rPr>
          <w:rFonts w:ascii="Times New Roman" w:hAnsi="Times New Roman" w:cs="Times New Roman"/>
          <w:color w:val="auto"/>
          <w:sz w:val="20"/>
          <w:szCs w:val="20"/>
        </w:rPr>
        <w:tab/>
      </w:r>
      <w:r>
        <w:rPr>
          <w:rFonts w:ascii="Times New Roman" w:hAnsi="Times New Roman" w:cs="Times New Roman"/>
          <w:color w:val="auto"/>
          <w:sz w:val="20"/>
          <w:szCs w:val="20"/>
        </w:rPr>
        <w:tab/>
      </w:r>
      <w:r>
        <w:rPr>
          <w:rFonts w:ascii="Times New Roman" w:hAnsi="Times New Roman" w:cs="Times New Roman"/>
          <w:color w:val="auto"/>
          <w:sz w:val="20"/>
          <w:szCs w:val="20"/>
        </w:rPr>
        <w:tab/>
      </w:r>
      <w:r>
        <w:rPr>
          <w:rFonts w:ascii="Times New Roman" w:hAnsi="Times New Roman" w:cs="Times New Roman"/>
          <w:color w:val="auto"/>
          <w:sz w:val="20"/>
          <w:szCs w:val="20"/>
        </w:rPr>
        <w:tab/>
        <w:t>: Prof.</w:t>
      </w:r>
      <w:r w:rsidR="008D4A42">
        <w:rPr>
          <w:rFonts w:ascii="Times New Roman" w:hAnsi="Times New Roman" w:cs="Times New Roman"/>
          <w:color w:val="auto"/>
          <w:sz w:val="20"/>
          <w:szCs w:val="20"/>
        </w:rPr>
        <w:t xml:space="preserve">Dr. </w:t>
      </w:r>
      <w:r w:rsidR="00642268" w:rsidRPr="00BD41F0">
        <w:rPr>
          <w:rFonts w:ascii="Times New Roman" w:hAnsi="Times New Roman" w:cs="Times New Roman"/>
          <w:color w:val="auto"/>
          <w:sz w:val="20"/>
          <w:szCs w:val="20"/>
        </w:rPr>
        <w:t xml:space="preserve">Abu Sayeed M. Ahmed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Assistant Librarian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Mr. Rashed Nizami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Deputy Controller of Examinations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Mr. Mohammad Zahirul Islam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Assistant Director of Accounts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Mr. Sabbir Ahmed Farazi</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Assistant Director of Public Relations Office</w:t>
      </w:r>
      <w:r w:rsidRPr="00BD41F0">
        <w:rPr>
          <w:rFonts w:ascii="Times New Roman" w:hAnsi="Times New Roman" w:cs="Times New Roman"/>
          <w:color w:val="auto"/>
          <w:sz w:val="20"/>
          <w:szCs w:val="20"/>
        </w:rPr>
        <w:tab/>
        <w:t xml:space="preserve">: Mr. Obaidullah Al-Zakir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Chief Medical Officer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00FB4B53">
        <w:rPr>
          <w:rFonts w:ascii="Times New Roman" w:hAnsi="Times New Roman" w:cs="Times New Roman"/>
          <w:color w:val="auto"/>
          <w:sz w:val="20"/>
          <w:szCs w:val="20"/>
        </w:rPr>
        <w:t>: Dr. Md. Naimul Hakim Khan</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6. </w:t>
      </w:r>
      <w:r w:rsidR="00D90144">
        <w:rPr>
          <w:rFonts w:ascii="Times New Roman" w:hAnsi="Times New Roman" w:cs="Times New Roman"/>
          <w:b/>
          <w:bCs/>
          <w:color w:val="auto"/>
        </w:rPr>
        <w:tab/>
      </w:r>
      <w:r w:rsidR="000C3E87">
        <w:rPr>
          <w:rFonts w:ascii="Times New Roman" w:hAnsi="Times New Roman" w:cs="Times New Roman"/>
          <w:b/>
          <w:bCs/>
          <w:color w:val="auto"/>
        </w:rPr>
        <w:t>Names of the Faculties</w:t>
      </w:r>
    </w:p>
    <w:p w:rsidR="00642268" w:rsidRPr="00BD41F0" w:rsidRDefault="00FB4B53" w:rsidP="00FB4B53">
      <w:pPr>
        <w:tabs>
          <w:tab w:val="left" w:pos="540"/>
        </w:tabs>
        <w:spacing w:before="120"/>
        <w:jc w:val="both"/>
        <w:rPr>
          <w:b/>
        </w:rPr>
      </w:pPr>
      <w:r>
        <w:rPr>
          <w:bCs/>
          <w:sz w:val="20"/>
          <w:szCs w:val="20"/>
        </w:rPr>
        <w:tab/>
        <w:t>Total n</w:t>
      </w:r>
      <w:r w:rsidR="00642268" w:rsidRPr="00BD41F0">
        <w:rPr>
          <w:bCs/>
          <w:sz w:val="20"/>
          <w:szCs w:val="20"/>
        </w:rPr>
        <w:t xml:space="preserve">umber of </w:t>
      </w:r>
      <w:r>
        <w:rPr>
          <w:bCs/>
          <w:sz w:val="20"/>
          <w:szCs w:val="20"/>
        </w:rPr>
        <w:t>f</w:t>
      </w:r>
      <w:r w:rsidR="00642268" w:rsidRPr="00BD41F0">
        <w:rPr>
          <w:bCs/>
          <w:sz w:val="20"/>
          <w:szCs w:val="20"/>
        </w:rPr>
        <w:t>acult</w:t>
      </w:r>
      <w:r>
        <w:rPr>
          <w:bCs/>
          <w:sz w:val="20"/>
          <w:szCs w:val="20"/>
        </w:rPr>
        <w:t>ies</w:t>
      </w:r>
      <w:r>
        <w:rPr>
          <w:bCs/>
          <w:sz w:val="20"/>
          <w:szCs w:val="20"/>
        </w:rPr>
        <w:tab/>
      </w:r>
      <w:r>
        <w:rPr>
          <w:bCs/>
          <w:sz w:val="20"/>
          <w:szCs w:val="20"/>
        </w:rPr>
        <w:tab/>
      </w:r>
      <w:r>
        <w:rPr>
          <w:bCs/>
          <w:sz w:val="20"/>
          <w:szCs w:val="20"/>
        </w:rPr>
        <w:tab/>
        <w:t>:</w:t>
      </w:r>
      <w:r w:rsidR="00642268" w:rsidRPr="00BD41F0">
        <w:rPr>
          <w:bCs/>
          <w:sz w:val="20"/>
          <w:szCs w:val="20"/>
        </w:rPr>
        <w:t xml:space="preserve"> 07</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7. </w:t>
      </w:r>
      <w:r w:rsidR="00D90144">
        <w:rPr>
          <w:rFonts w:ascii="Times New Roman" w:hAnsi="Times New Roman" w:cs="Times New Roman"/>
          <w:b/>
          <w:bCs/>
          <w:color w:val="auto"/>
        </w:rPr>
        <w:tab/>
      </w:r>
      <w:r w:rsidRPr="00BD41F0">
        <w:rPr>
          <w:rFonts w:ascii="Times New Roman" w:hAnsi="Times New Roman" w:cs="Times New Roman"/>
          <w:b/>
          <w:bCs/>
          <w:color w:val="auto"/>
        </w:rPr>
        <w:t>Academic Departments</w:t>
      </w:r>
    </w:p>
    <w:p w:rsidR="00642268" w:rsidRPr="00BD41F0" w:rsidRDefault="00642268" w:rsidP="002E5790">
      <w:pPr>
        <w:pStyle w:val="Default"/>
        <w:numPr>
          <w:ilvl w:val="0"/>
          <w:numId w:val="264"/>
        </w:numPr>
        <w:spacing w:before="1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Architecture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Business Administration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Civil Engineering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Computer Sciences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Engineering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Electrical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Electronic Engineering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English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Law and Human Rights </w:t>
      </w:r>
    </w:p>
    <w:p w:rsidR="00642268" w:rsidRPr="00BD41F0" w:rsidRDefault="00642268" w:rsidP="002E5790">
      <w:pPr>
        <w:pStyle w:val="Default"/>
        <w:numPr>
          <w:ilvl w:val="0"/>
          <w:numId w:val="264"/>
        </w:numPr>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Pharmacy </w:t>
      </w:r>
    </w:p>
    <w:p w:rsidR="00642268" w:rsidRPr="00BD41F0" w:rsidRDefault="00642268" w:rsidP="00945FBB">
      <w:pPr>
        <w:pStyle w:val="Default"/>
        <w:rPr>
          <w:rFonts w:ascii="Times New Roman" w:hAnsi="Times New Roman" w:cs="Times New Roman"/>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8. </w:t>
      </w:r>
      <w:r w:rsidR="00D90144">
        <w:rPr>
          <w:rFonts w:ascii="Times New Roman" w:hAnsi="Times New Roman" w:cs="Times New Roman"/>
          <w:b/>
          <w:bCs/>
          <w:color w:val="auto"/>
        </w:rPr>
        <w:tab/>
      </w:r>
      <w:r w:rsidRPr="00BD41F0">
        <w:rPr>
          <w:rFonts w:ascii="Times New Roman" w:hAnsi="Times New Roman" w:cs="Times New Roman"/>
          <w:b/>
          <w:bCs/>
          <w:color w:val="auto"/>
        </w:rPr>
        <w:t xml:space="preserve">Institutes and their Names </w:t>
      </w:r>
    </w:p>
    <w:p w:rsidR="00642268" w:rsidRPr="00BD41F0" w:rsidRDefault="00642268" w:rsidP="00AF16D5">
      <w:pPr>
        <w:pStyle w:val="Default"/>
        <w:spacing w:before="120"/>
        <w:ind w:left="54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Institute of Energy, Environment, Research and Development; Center for Research, Training, Testing and Consultancy. </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A75A05" w:rsidP="00D90144">
      <w:pPr>
        <w:pStyle w:val="Default"/>
        <w:tabs>
          <w:tab w:val="left" w:pos="540"/>
        </w:tabs>
        <w:rPr>
          <w:rFonts w:ascii="Times New Roman" w:hAnsi="Times New Roman" w:cs="Times New Roman"/>
          <w:b/>
          <w:bCs/>
          <w:color w:val="auto"/>
        </w:rPr>
      </w:pPr>
      <w:r>
        <w:rPr>
          <w:rFonts w:ascii="Times New Roman" w:hAnsi="Times New Roman" w:cs="Times New Roman"/>
          <w:b/>
          <w:bCs/>
          <w:color w:val="auto"/>
        </w:rPr>
        <w:t xml:space="preserve">9. </w:t>
      </w:r>
      <w:r w:rsidR="00D90144">
        <w:rPr>
          <w:rFonts w:ascii="Times New Roman" w:hAnsi="Times New Roman" w:cs="Times New Roman"/>
          <w:b/>
          <w:bCs/>
          <w:color w:val="auto"/>
        </w:rPr>
        <w:tab/>
      </w:r>
      <w:r w:rsidR="00C50AAB">
        <w:rPr>
          <w:rFonts w:ascii="Times New Roman" w:hAnsi="Times New Roman" w:cs="Times New Roman"/>
          <w:b/>
          <w:bCs/>
          <w:color w:val="auto"/>
        </w:rPr>
        <w:t>Programs Offered (Undergraduate and Graduate)</w:t>
      </w:r>
    </w:p>
    <w:p w:rsidR="00642268" w:rsidRPr="00BD41F0" w:rsidRDefault="00FB4B53" w:rsidP="00AF16D5">
      <w:pPr>
        <w:pStyle w:val="Default"/>
        <w:spacing w:before="120"/>
        <w:ind w:firstLine="540"/>
        <w:rPr>
          <w:rFonts w:ascii="Times New Roman" w:hAnsi="Times New Roman" w:cs="Times New Roman"/>
          <w:bCs/>
          <w:color w:val="auto"/>
          <w:sz w:val="20"/>
        </w:rPr>
      </w:pPr>
      <w:r>
        <w:rPr>
          <w:rFonts w:ascii="Times New Roman" w:hAnsi="Times New Roman" w:cs="Times New Roman"/>
          <w:bCs/>
          <w:color w:val="auto"/>
          <w:sz w:val="20"/>
        </w:rPr>
        <w:t>BA, M</w:t>
      </w:r>
      <w:r w:rsidR="00642268" w:rsidRPr="00BD41F0">
        <w:rPr>
          <w:rFonts w:ascii="Times New Roman" w:hAnsi="Times New Roman" w:cs="Times New Roman"/>
          <w:bCs/>
          <w:color w:val="auto"/>
          <w:sz w:val="20"/>
        </w:rPr>
        <w:t>A</w:t>
      </w:r>
      <w:r>
        <w:rPr>
          <w:rFonts w:ascii="Times New Roman" w:hAnsi="Times New Roman" w:cs="Times New Roman"/>
          <w:bCs/>
          <w:color w:val="auto"/>
          <w:sz w:val="20"/>
        </w:rPr>
        <w:t>, BSc, MSc, LLB, LLM, BBA, MBA</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10. </w:t>
      </w:r>
      <w:r w:rsidR="00D90144">
        <w:rPr>
          <w:rFonts w:ascii="Times New Roman" w:hAnsi="Times New Roman" w:cs="Times New Roman"/>
          <w:b/>
          <w:bCs/>
          <w:color w:val="auto"/>
        </w:rPr>
        <w:tab/>
      </w:r>
      <w:r w:rsidRPr="00BD41F0">
        <w:rPr>
          <w:rFonts w:ascii="Times New Roman" w:hAnsi="Times New Roman" w:cs="Times New Roman"/>
          <w:b/>
          <w:bCs/>
          <w:color w:val="auto"/>
        </w:rPr>
        <w:t xml:space="preserve">Residential Facilities for Students </w:t>
      </w:r>
    </w:p>
    <w:p w:rsidR="00642268" w:rsidRPr="00BD41F0" w:rsidRDefault="00642268" w:rsidP="00FB4B53">
      <w:pPr>
        <w:pStyle w:val="Default"/>
        <w:spacing w:before="120"/>
        <w:ind w:firstLine="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N/A </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11. </w:t>
      </w:r>
      <w:r w:rsidR="00D90144">
        <w:rPr>
          <w:rFonts w:ascii="Times New Roman" w:hAnsi="Times New Roman" w:cs="Times New Roman"/>
          <w:b/>
          <w:bCs/>
          <w:color w:val="auto"/>
        </w:rPr>
        <w:tab/>
      </w:r>
      <w:r w:rsidRPr="00BD41F0">
        <w:rPr>
          <w:rFonts w:ascii="Times New Roman" w:hAnsi="Times New Roman" w:cs="Times New Roman"/>
          <w:b/>
          <w:bCs/>
          <w:color w:val="auto"/>
        </w:rPr>
        <w:t>Major Research Activities</w:t>
      </w:r>
    </w:p>
    <w:p w:rsidR="00642268" w:rsidRPr="00BD41F0" w:rsidRDefault="00642268" w:rsidP="00AF16D5">
      <w:pPr>
        <w:pStyle w:val="Default"/>
        <w:spacing w:before="120"/>
        <w:ind w:left="54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In the field of Department of Pharmacy, Electrical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Electronic Engineering, Business Administration and Law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Human Rights </w:t>
      </w:r>
    </w:p>
    <w:p w:rsidR="00642268" w:rsidRDefault="00642268" w:rsidP="00945FBB">
      <w:pPr>
        <w:pStyle w:val="Default"/>
        <w:rPr>
          <w:rFonts w:ascii="Times New Roman" w:hAnsi="Times New Roman" w:cs="Times New Roman"/>
          <w:b/>
          <w:bCs/>
          <w:color w:val="auto"/>
          <w:sz w:val="20"/>
          <w:szCs w:val="20"/>
        </w:rPr>
      </w:pPr>
    </w:p>
    <w:p w:rsidR="00642268" w:rsidRPr="00FB4B53" w:rsidRDefault="00642268" w:rsidP="00D90144">
      <w:pPr>
        <w:pStyle w:val="Default"/>
        <w:tabs>
          <w:tab w:val="left" w:pos="540"/>
        </w:tabs>
        <w:rPr>
          <w:rFonts w:ascii="Times New Roman" w:hAnsi="Times New Roman" w:cs="Times New Roman"/>
          <w:b/>
          <w:bCs/>
          <w:color w:val="auto"/>
          <w:sz w:val="20"/>
          <w:szCs w:val="20"/>
        </w:rPr>
      </w:pPr>
      <w:r w:rsidRPr="00BD41F0">
        <w:rPr>
          <w:rFonts w:ascii="Times New Roman" w:hAnsi="Times New Roman" w:cs="Times New Roman"/>
          <w:b/>
          <w:bCs/>
          <w:color w:val="auto"/>
        </w:rPr>
        <w:t xml:space="preserve">12. </w:t>
      </w:r>
      <w:r w:rsidR="00D90144">
        <w:rPr>
          <w:rFonts w:ascii="Times New Roman" w:hAnsi="Times New Roman" w:cs="Times New Roman"/>
          <w:b/>
          <w:bCs/>
          <w:color w:val="auto"/>
        </w:rPr>
        <w:tab/>
      </w:r>
      <w:r w:rsidRPr="00BD41F0">
        <w:rPr>
          <w:rFonts w:ascii="Times New Roman" w:hAnsi="Times New Roman" w:cs="Times New Roman"/>
          <w:b/>
          <w:bCs/>
          <w:color w:val="auto"/>
        </w:rPr>
        <w:t>Library Facilities</w:t>
      </w:r>
    </w:p>
    <w:p w:rsidR="00642268" w:rsidRPr="00BD41F0" w:rsidRDefault="00642268" w:rsidP="00D90144">
      <w:pPr>
        <w:pStyle w:val="Default"/>
        <w:tabs>
          <w:tab w:val="left" w:pos="540"/>
        </w:tabs>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Cataloging, IT </w:t>
      </w:r>
      <w:r w:rsidR="00FB4B53">
        <w:rPr>
          <w:rFonts w:ascii="Times New Roman" w:hAnsi="Times New Roman" w:cs="Times New Roman"/>
          <w:color w:val="auto"/>
          <w:sz w:val="20"/>
          <w:szCs w:val="20"/>
        </w:rPr>
        <w:t>facilities, Circulation, OPAC, r</w:t>
      </w:r>
      <w:r w:rsidRPr="00BD41F0">
        <w:rPr>
          <w:rFonts w:ascii="Times New Roman" w:hAnsi="Times New Roman" w:cs="Times New Roman"/>
          <w:color w:val="auto"/>
          <w:sz w:val="20"/>
          <w:szCs w:val="20"/>
        </w:rPr>
        <w:t>eference books</w:t>
      </w:r>
      <w:r w:rsidR="00FB4B53">
        <w:rPr>
          <w:rFonts w:ascii="Times New Roman" w:hAnsi="Times New Roman" w:cs="Times New Roman"/>
          <w:color w:val="auto"/>
          <w:sz w:val="20"/>
          <w:szCs w:val="20"/>
        </w:rPr>
        <w:t>,</w:t>
      </w:r>
      <w:r w:rsidRPr="00BD41F0">
        <w:rPr>
          <w:rFonts w:ascii="Times New Roman" w:hAnsi="Times New Roman" w:cs="Times New Roman"/>
          <w:color w:val="auto"/>
          <w:sz w:val="20"/>
          <w:szCs w:val="20"/>
        </w:rPr>
        <w:t xml:space="preserve"> photocopy facilities, Internet browsing. Number of books in library 19092pcs.  </w:t>
      </w:r>
    </w:p>
    <w:p w:rsidR="00642268" w:rsidRPr="00BD41F0" w:rsidRDefault="00642268" w:rsidP="00D90144">
      <w:pPr>
        <w:pStyle w:val="Default"/>
        <w:tabs>
          <w:tab w:val="left" w:pos="540"/>
        </w:tabs>
        <w:rPr>
          <w:rFonts w:ascii="Times New Roman" w:hAnsi="Times New Roman" w:cs="Times New Roman"/>
          <w:color w:val="auto"/>
          <w:sz w:val="20"/>
          <w:szCs w:val="20"/>
        </w:rPr>
      </w:pPr>
    </w:p>
    <w:p w:rsidR="00642268" w:rsidRPr="00BD41F0" w:rsidRDefault="00B90392" w:rsidP="00D90144">
      <w:pPr>
        <w:pStyle w:val="Default"/>
        <w:tabs>
          <w:tab w:val="left" w:pos="540"/>
        </w:tabs>
        <w:rPr>
          <w:rFonts w:ascii="Times New Roman" w:hAnsi="Times New Roman" w:cs="Times New Roman"/>
          <w:b/>
          <w:bCs/>
          <w:color w:val="auto"/>
        </w:rPr>
      </w:pPr>
      <w:r>
        <w:rPr>
          <w:rFonts w:ascii="Times New Roman" w:hAnsi="Times New Roman" w:cs="Times New Roman"/>
          <w:b/>
          <w:bCs/>
          <w:color w:val="auto"/>
        </w:rPr>
        <w:t xml:space="preserve">13. </w:t>
      </w:r>
      <w:r w:rsidR="00D90144">
        <w:rPr>
          <w:rFonts w:ascii="Times New Roman" w:hAnsi="Times New Roman" w:cs="Times New Roman"/>
          <w:b/>
          <w:bCs/>
          <w:color w:val="auto"/>
        </w:rPr>
        <w:tab/>
      </w:r>
      <w:r>
        <w:rPr>
          <w:rFonts w:ascii="Times New Roman" w:hAnsi="Times New Roman" w:cs="Times New Roman"/>
          <w:b/>
          <w:bCs/>
          <w:color w:val="auto"/>
        </w:rPr>
        <w:t>System of Student</w:t>
      </w:r>
      <w:r w:rsidR="00642268" w:rsidRPr="00BD41F0">
        <w:rPr>
          <w:rFonts w:ascii="Times New Roman" w:hAnsi="Times New Roman" w:cs="Times New Roman"/>
          <w:b/>
          <w:bCs/>
          <w:color w:val="auto"/>
        </w:rPr>
        <w:t xml:space="preserve"> Enrollment</w:t>
      </w:r>
    </w:p>
    <w:p w:rsidR="00642268" w:rsidRPr="00BD41F0" w:rsidRDefault="00642268" w:rsidP="00D90144">
      <w:pPr>
        <w:pStyle w:val="Default"/>
        <w:tabs>
          <w:tab w:val="left" w:pos="540"/>
        </w:tabs>
        <w:spacing w:before="120"/>
        <w:ind w:firstLine="720"/>
        <w:rPr>
          <w:rFonts w:ascii="Times New Roman" w:hAnsi="Times New Roman" w:cs="Times New Roman"/>
          <w:color w:val="auto"/>
          <w:sz w:val="20"/>
          <w:szCs w:val="20"/>
        </w:rPr>
      </w:pPr>
      <w:r w:rsidRPr="00BD41F0">
        <w:rPr>
          <w:rFonts w:ascii="Times New Roman" w:hAnsi="Times New Roman" w:cs="Times New Roman"/>
          <w:bCs/>
          <w:color w:val="auto"/>
          <w:sz w:val="20"/>
          <w:szCs w:val="20"/>
        </w:rPr>
        <w:t xml:space="preserve">Bi-semester </w:t>
      </w:r>
      <w:r w:rsidRPr="00BD41F0">
        <w:rPr>
          <w:rFonts w:ascii="Times New Roman" w:hAnsi="Times New Roman" w:cs="Times New Roman"/>
          <w:color w:val="auto"/>
          <w:sz w:val="20"/>
          <w:szCs w:val="20"/>
        </w:rPr>
        <w:t xml:space="preserve">and </w:t>
      </w:r>
      <w:r w:rsidRPr="00BD41F0">
        <w:rPr>
          <w:rFonts w:ascii="Times New Roman" w:hAnsi="Times New Roman" w:cs="Times New Roman"/>
          <w:bCs/>
          <w:color w:val="auto"/>
          <w:sz w:val="20"/>
          <w:szCs w:val="20"/>
        </w:rPr>
        <w:t xml:space="preserve">Tri-semester </w:t>
      </w:r>
    </w:p>
    <w:p w:rsidR="00642268" w:rsidRPr="00BD41F0" w:rsidRDefault="00642268" w:rsidP="00D90144">
      <w:pPr>
        <w:pStyle w:val="Default"/>
        <w:tabs>
          <w:tab w:val="left" w:pos="540"/>
        </w:tabs>
        <w:rPr>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14. </w:t>
      </w:r>
      <w:r w:rsidR="00D90144">
        <w:rPr>
          <w:rFonts w:ascii="Times New Roman" w:hAnsi="Times New Roman" w:cs="Times New Roman"/>
          <w:b/>
          <w:bCs/>
          <w:color w:val="auto"/>
        </w:rPr>
        <w:tab/>
      </w:r>
      <w:r w:rsidRPr="00BD41F0">
        <w:rPr>
          <w:rFonts w:ascii="Times New Roman" w:hAnsi="Times New Roman" w:cs="Times New Roman"/>
          <w:b/>
          <w:bCs/>
          <w:color w:val="auto"/>
        </w:rPr>
        <w:t xml:space="preserve">Annual Total Intake and Total Number of Students in 2015 </w:t>
      </w:r>
    </w:p>
    <w:p w:rsidR="00642268" w:rsidRPr="00BD41F0" w:rsidRDefault="00642268" w:rsidP="00D90144">
      <w:pPr>
        <w:pStyle w:val="Default"/>
        <w:tabs>
          <w:tab w:val="left" w:pos="540"/>
        </w:tabs>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Annual Total Intake</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1475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Total Number of Students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4461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Male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3110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Female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1351 </w:t>
      </w:r>
    </w:p>
    <w:p w:rsidR="00642268" w:rsidRPr="00BD41F0" w:rsidRDefault="00642268" w:rsidP="00D90144">
      <w:pPr>
        <w:pStyle w:val="Default"/>
        <w:tabs>
          <w:tab w:val="left" w:pos="540"/>
        </w:tabs>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15. </w:t>
      </w:r>
      <w:r w:rsidR="00D90144">
        <w:rPr>
          <w:rFonts w:ascii="Times New Roman" w:hAnsi="Times New Roman" w:cs="Times New Roman"/>
          <w:b/>
          <w:bCs/>
          <w:color w:val="auto"/>
        </w:rPr>
        <w:tab/>
      </w:r>
      <w:r w:rsidRPr="00BD41F0">
        <w:rPr>
          <w:rFonts w:ascii="Times New Roman" w:hAnsi="Times New Roman" w:cs="Times New Roman"/>
          <w:b/>
          <w:bCs/>
          <w:color w:val="auto"/>
        </w:rPr>
        <w:t>Number of Teaching Staff</w:t>
      </w:r>
    </w:p>
    <w:p w:rsidR="00642268" w:rsidRPr="00BD41F0" w:rsidRDefault="00642268" w:rsidP="00D90144">
      <w:pPr>
        <w:pStyle w:val="Default"/>
        <w:tabs>
          <w:tab w:val="left" w:pos="540"/>
        </w:tabs>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Full-time and Part-time Teacher (Male-Female)</w:t>
      </w:r>
      <w:r w:rsidRPr="00BD41F0">
        <w:rPr>
          <w:rFonts w:ascii="Times New Roman" w:hAnsi="Times New Roman" w:cs="Times New Roman"/>
          <w:color w:val="auto"/>
          <w:sz w:val="20"/>
          <w:szCs w:val="20"/>
        </w:rPr>
        <w:tab/>
        <w:t xml:space="preserve">: 299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Full-time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196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Part-time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103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Male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220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Female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79 </w:t>
      </w:r>
    </w:p>
    <w:p w:rsidR="00642268" w:rsidRPr="00BD41F0" w:rsidRDefault="00642268" w:rsidP="00D90144">
      <w:pPr>
        <w:pStyle w:val="Default"/>
        <w:tabs>
          <w:tab w:val="left" w:pos="540"/>
        </w:tabs>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16. </w:t>
      </w:r>
      <w:r w:rsidR="00D90144">
        <w:rPr>
          <w:rFonts w:ascii="Times New Roman" w:hAnsi="Times New Roman" w:cs="Times New Roman"/>
          <w:b/>
          <w:bCs/>
          <w:color w:val="auto"/>
        </w:rPr>
        <w:tab/>
      </w:r>
      <w:r w:rsidRPr="00BD41F0">
        <w:rPr>
          <w:rFonts w:ascii="Times New Roman" w:hAnsi="Times New Roman" w:cs="Times New Roman"/>
          <w:b/>
          <w:bCs/>
          <w:color w:val="auto"/>
        </w:rPr>
        <w:t>Number of Non-Teaching Staff</w:t>
      </w:r>
    </w:p>
    <w:p w:rsidR="00642268" w:rsidRPr="00BD41F0" w:rsidRDefault="00642268" w:rsidP="00D90144">
      <w:pPr>
        <w:pStyle w:val="Default"/>
        <w:tabs>
          <w:tab w:val="left" w:pos="540"/>
        </w:tabs>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Total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147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Officers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66 </w:t>
      </w:r>
    </w:p>
    <w:p w:rsidR="00642268" w:rsidRPr="00BD41F0" w:rsidRDefault="00642268" w:rsidP="00D90144">
      <w:pPr>
        <w:pStyle w:val="Default"/>
        <w:tabs>
          <w:tab w:val="left" w:pos="540"/>
        </w:tabs>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Class (III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IV)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81 </w:t>
      </w:r>
    </w:p>
    <w:p w:rsidR="00642268" w:rsidRPr="00BD41F0" w:rsidRDefault="00642268" w:rsidP="00D90144">
      <w:pPr>
        <w:pStyle w:val="Default"/>
        <w:tabs>
          <w:tab w:val="left" w:pos="540"/>
        </w:tabs>
        <w:rPr>
          <w:rFonts w:ascii="Times New Roman" w:hAnsi="Times New Roman" w:cs="Times New Roman"/>
          <w:b/>
          <w:bCs/>
          <w:color w:val="auto"/>
          <w:sz w:val="20"/>
          <w:szCs w:val="20"/>
        </w:rPr>
      </w:pPr>
    </w:p>
    <w:p w:rsidR="00642268" w:rsidRPr="00BD41F0" w:rsidRDefault="00183574" w:rsidP="00D90144">
      <w:pPr>
        <w:pStyle w:val="Default"/>
        <w:tabs>
          <w:tab w:val="left" w:pos="540"/>
        </w:tabs>
        <w:rPr>
          <w:rFonts w:ascii="Times New Roman" w:hAnsi="Times New Roman" w:cs="Times New Roman"/>
          <w:b/>
          <w:bCs/>
          <w:color w:val="auto"/>
        </w:rPr>
      </w:pPr>
      <w:r>
        <w:rPr>
          <w:rFonts w:ascii="Times New Roman" w:hAnsi="Times New Roman" w:cs="Times New Roman"/>
          <w:b/>
          <w:bCs/>
          <w:color w:val="auto"/>
        </w:rPr>
        <w:t xml:space="preserve">17. </w:t>
      </w:r>
      <w:r w:rsidR="00D90144">
        <w:rPr>
          <w:rFonts w:ascii="Times New Roman" w:hAnsi="Times New Roman" w:cs="Times New Roman"/>
          <w:b/>
          <w:bCs/>
          <w:color w:val="auto"/>
        </w:rPr>
        <w:tab/>
      </w:r>
      <w:r>
        <w:rPr>
          <w:rFonts w:ascii="Times New Roman" w:hAnsi="Times New Roman" w:cs="Times New Roman"/>
          <w:b/>
          <w:bCs/>
          <w:color w:val="auto"/>
        </w:rPr>
        <w:t>Total Number of Graduates</w:t>
      </w:r>
      <w:r w:rsidR="00642268" w:rsidRPr="00BD41F0">
        <w:rPr>
          <w:rFonts w:ascii="Times New Roman" w:hAnsi="Times New Roman" w:cs="Times New Roman"/>
          <w:b/>
          <w:bCs/>
          <w:color w:val="auto"/>
        </w:rPr>
        <w:t xml:space="preserve"> in 2015</w:t>
      </w:r>
    </w:p>
    <w:p w:rsidR="00642268" w:rsidRPr="00BD41F0" w:rsidRDefault="00642268" w:rsidP="00D90144">
      <w:pPr>
        <w:pStyle w:val="Default"/>
        <w:tabs>
          <w:tab w:val="left" w:pos="540"/>
        </w:tabs>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Total </w:t>
      </w:r>
      <w:r w:rsidR="00D060E2">
        <w:rPr>
          <w:rFonts w:ascii="Times New Roman" w:hAnsi="Times New Roman" w:cs="Times New Roman"/>
          <w:color w:val="auto"/>
          <w:sz w:val="20"/>
          <w:szCs w:val="20"/>
        </w:rPr>
        <w:t>Honors</w:t>
      </w:r>
      <w:r w:rsidRPr="00BD41F0">
        <w:rPr>
          <w:rFonts w:ascii="Times New Roman" w:hAnsi="Times New Roman" w:cs="Times New Roman"/>
          <w:color w:val="auto"/>
          <w:sz w:val="20"/>
          <w:szCs w:val="20"/>
        </w:rPr>
        <w:t xml:space="preserve"> Graduates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751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Total </w:t>
      </w:r>
      <w:r w:rsidR="00DF7E53">
        <w:rPr>
          <w:rFonts w:ascii="Times New Roman" w:hAnsi="Times New Roman" w:cs="Times New Roman"/>
          <w:color w:val="auto"/>
          <w:sz w:val="20"/>
          <w:szCs w:val="20"/>
        </w:rPr>
        <w:t>Postgraduates</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352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Total Technical Graduates </w:t>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r>
      <w:r w:rsidRPr="00BD41F0">
        <w:rPr>
          <w:rFonts w:ascii="Times New Roman" w:hAnsi="Times New Roman" w:cs="Times New Roman"/>
          <w:color w:val="auto"/>
          <w:sz w:val="20"/>
          <w:szCs w:val="20"/>
        </w:rPr>
        <w:tab/>
        <w:t xml:space="preserve">: 373 </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183574" w:rsidP="00D90144">
      <w:pPr>
        <w:pStyle w:val="Default"/>
        <w:tabs>
          <w:tab w:val="left" w:pos="540"/>
        </w:tabs>
        <w:rPr>
          <w:rFonts w:ascii="Times New Roman" w:hAnsi="Times New Roman" w:cs="Times New Roman"/>
          <w:b/>
          <w:bCs/>
          <w:color w:val="auto"/>
        </w:rPr>
      </w:pPr>
      <w:r>
        <w:rPr>
          <w:rFonts w:ascii="Times New Roman" w:hAnsi="Times New Roman" w:cs="Times New Roman"/>
          <w:b/>
          <w:bCs/>
          <w:color w:val="auto"/>
        </w:rPr>
        <w:t xml:space="preserve">18. </w:t>
      </w:r>
      <w:r w:rsidR="00D90144">
        <w:rPr>
          <w:rFonts w:ascii="Times New Roman" w:hAnsi="Times New Roman" w:cs="Times New Roman"/>
          <w:b/>
          <w:bCs/>
          <w:color w:val="auto"/>
        </w:rPr>
        <w:tab/>
      </w:r>
      <w:r>
        <w:rPr>
          <w:rFonts w:ascii="Times New Roman" w:hAnsi="Times New Roman" w:cs="Times New Roman"/>
          <w:b/>
          <w:bCs/>
          <w:color w:val="auto"/>
        </w:rPr>
        <w:t>Student</w:t>
      </w:r>
      <w:r w:rsidR="00642268" w:rsidRPr="00BD41F0">
        <w:rPr>
          <w:rFonts w:ascii="Times New Roman" w:hAnsi="Times New Roman" w:cs="Times New Roman"/>
          <w:b/>
          <w:bCs/>
          <w:color w:val="auto"/>
        </w:rPr>
        <w:t xml:space="preserve"> Support Services</w:t>
      </w:r>
    </w:p>
    <w:p w:rsidR="00642268" w:rsidRPr="00BD41F0" w:rsidRDefault="00642268" w:rsidP="00FB4B53">
      <w:pPr>
        <w:pStyle w:val="Default"/>
        <w:spacing w:before="120"/>
        <w:ind w:firstLine="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Career counseling and development office </w:t>
      </w:r>
    </w:p>
    <w:p w:rsidR="00642268" w:rsidRPr="00BD41F0" w:rsidRDefault="00642268" w:rsidP="00945FBB">
      <w:pPr>
        <w:pStyle w:val="Default"/>
        <w:rPr>
          <w:rFonts w:ascii="Times New Roman" w:hAnsi="Times New Roman" w:cs="Times New Roman"/>
          <w:b/>
          <w:bCs/>
          <w:color w:val="auto"/>
          <w:sz w:val="20"/>
          <w:szCs w:val="20"/>
        </w:rPr>
      </w:pPr>
    </w:p>
    <w:p w:rsidR="00642268" w:rsidRPr="00BD41F0" w:rsidRDefault="00642268" w:rsidP="00D90144">
      <w:pPr>
        <w:pStyle w:val="Default"/>
        <w:tabs>
          <w:tab w:val="left" w:pos="540"/>
        </w:tabs>
        <w:rPr>
          <w:rFonts w:ascii="Times New Roman" w:hAnsi="Times New Roman" w:cs="Times New Roman"/>
          <w:b/>
          <w:bCs/>
          <w:color w:val="auto"/>
        </w:rPr>
      </w:pPr>
      <w:r w:rsidRPr="00BD41F0">
        <w:rPr>
          <w:rFonts w:ascii="Times New Roman" w:hAnsi="Times New Roman" w:cs="Times New Roman"/>
          <w:b/>
          <w:bCs/>
          <w:color w:val="auto"/>
        </w:rPr>
        <w:t xml:space="preserve">19. </w:t>
      </w:r>
      <w:r w:rsidR="00D90144">
        <w:rPr>
          <w:rFonts w:ascii="Times New Roman" w:hAnsi="Times New Roman" w:cs="Times New Roman"/>
          <w:b/>
          <w:bCs/>
          <w:color w:val="auto"/>
        </w:rPr>
        <w:tab/>
      </w:r>
      <w:r w:rsidRPr="00BD41F0">
        <w:rPr>
          <w:rFonts w:ascii="Times New Roman" w:hAnsi="Times New Roman" w:cs="Times New Roman"/>
          <w:b/>
          <w:bCs/>
          <w:color w:val="auto"/>
        </w:rPr>
        <w:t>Sports Facilities</w:t>
      </w:r>
    </w:p>
    <w:p w:rsidR="00642268" w:rsidRPr="00BD41F0" w:rsidRDefault="00642268" w:rsidP="00FB4B53">
      <w:pPr>
        <w:pStyle w:val="Default"/>
        <w:spacing w:before="120"/>
        <w:ind w:left="72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We organize indoor and outdoor games two times in yearly. Especially in outdoor games are Football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Cricket. We take part in others university indoor and outdoor games.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t xml:space="preserve">1) Organogram </w:t>
      </w:r>
      <w:r w:rsidR="00FB4B53">
        <w:rPr>
          <w:rFonts w:ascii="Times New Roman" w:hAnsi="Times New Roman" w:cs="Times New Roman"/>
          <w:b/>
          <w:bCs/>
          <w:color w:val="auto"/>
          <w:sz w:val="20"/>
          <w:szCs w:val="20"/>
        </w:rPr>
        <w:tab/>
      </w:r>
      <w:r w:rsidR="00FB4B53">
        <w:rPr>
          <w:rFonts w:ascii="Times New Roman" w:hAnsi="Times New Roman" w:cs="Times New Roman"/>
          <w:b/>
          <w:bCs/>
          <w:color w:val="auto"/>
          <w:sz w:val="20"/>
          <w:szCs w:val="20"/>
        </w:rPr>
        <w:tab/>
      </w:r>
      <w:r w:rsidR="00FB4B53">
        <w:rPr>
          <w:rFonts w:ascii="Times New Roman" w:hAnsi="Times New Roman" w:cs="Times New Roman"/>
          <w:b/>
          <w:bCs/>
          <w:color w:val="auto"/>
          <w:sz w:val="20"/>
          <w:szCs w:val="20"/>
        </w:rPr>
        <w:tab/>
      </w:r>
      <w:r w:rsidRPr="00BD41F0">
        <w:rPr>
          <w:rFonts w:ascii="Times New Roman" w:hAnsi="Times New Roman" w:cs="Times New Roman"/>
          <w:b/>
          <w:bCs/>
          <w:color w:val="auto"/>
          <w:sz w:val="20"/>
          <w:szCs w:val="20"/>
        </w:rPr>
        <w:t xml:space="preserve">: Organogram copy is attached </w:t>
      </w:r>
    </w:p>
    <w:p w:rsidR="00642268" w:rsidRPr="00BD41F0" w:rsidRDefault="00FB4B53" w:rsidP="002810A7">
      <w:pPr>
        <w:pStyle w:val="Default"/>
        <w:spacing w:before="120"/>
        <w:ind w:left="720"/>
        <w:rPr>
          <w:rFonts w:ascii="Times New Roman" w:hAnsi="Times New Roman" w:cs="Times New Roman"/>
          <w:b/>
          <w:bCs/>
          <w:color w:val="auto"/>
          <w:sz w:val="20"/>
          <w:szCs w:val="20"/>
        </w:rPr>
      </w:pPr>
      <w:r>
        <w:rPr>
          <w:rFonts w:ascii="Times New Roman" w:hAnsi="Times New Roman" w:cs="Times New Roman"/>
          <w:b/>
          <w:bCs/>
          <w:color w:val="auto"/>
          <w:sz w:val="20"/>
          <w:szCs w:val="20"/>
        </w:rPr>
        <w:t>Chain of Command</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lastRenderedPageBreak/>
        <w:t xml:space="preserve">a) Sports Board : </w:t>
      </w:r>
    </w:p>
    <w:p w:rsidR="00642268" w:rsidRPr="00BD41F0" w:rsidRDefault="00642268" w:rsidP="00FB4B53">
      <w:pPr>
        <w:pStyle w:val="Default"/>
        <w:ind w:left="3600" w:hanging="216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Members </w:t>
      </w:r>
      <w:r w:rsidR="00FB4B53">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w:t>
      </w:r>
      <w:r w:rsidR="00FB4B53">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Kazi Amzad Hossain, </w:t>
      </w:r>
      <w:r w:rsidR="00FB4B53">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A.S.M.Mohsin, Mr. Md. Saleh Akram, </w:t>
      </w:r>
      <w:r w:rsidR="00FB4B53">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Md. Sharikur Rahman, Mr. Saikat Kumar Poddar </w:t>
      </w:r>
    </w:p>
    <w:p w:rsidR="00642268" w:rsidRPr="00BD41F0" w:rsidRDefault="00642268" w:rsidP="00FB4B53">
      <w:pPr>
        <w:pStyle w:val="Default"/>
        <w:ind w:left="144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Member Secretary </w:t>
      </w:r>
      <w:r w:rsidR="00FB4B53">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Mr. A.H.M Zadidul Karim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t xml:space="preserve">b) Directorate: </w:t>
      </w:r>
    </w:p>
    <w:p w:rsidR="00642268" w:rsidRPr="00BD41F0" w:rsidRDefault="00642268" w:rsidP="002810A7">
      <w:pPr>
        <w:pStyle w:val="Default"/>
        <w:ind w:left="3600" w:hanging="216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Deputy Director </w:t>
      </w:r>
      <w:r w:rsidR="002810A7">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Dr. Md. Mostafizur Rahman (Purchases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Procurement Section) </w:t>
      </w:r>
    </w:p>
    <w:p w:rsidR="00642268" w:rsidRPr="00BD41F0" w:rsidRDefault="00642268" w:rsidP="002810A7">
      <w:pPr>
        <w:pStyle w:val="Default"/>
        <w:ind w:left="3600" w:hanging="216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Assistant Director </w:t>
      </w:r>
      <w:r w:rsidR="002810A7">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Mr. Sabbir Ahmed Farazi (Finance </w:t>
      </w:r>
      <w:r w:rsidR="00FA1302">
        <w:rPr>
          <w:rFonts w:ascii="Times New Roman" w:hAnsi="Times New Roman" w:cs="Times New Roman"/>
          <w:color w:val="auto"/>
          <w:sz w:val="20"/>
          <w:szCs w:val="20"/>
        </w:rPr>
        <w:t>and</w:t>
      </w:r>
      <w:r w:rsidRPr="00BD41F0">
        <w:rPr>
          <w:rFonts w:ascii="Times New Roman" w:hAnsi="Times New Roman" w:cs="Times New Roman"/>
          <w:color w:val="auto"/>
          <w:sz w:val="20"/>
          <w:szCs w:val="20"/>
        </w:rPr>
        <w:t xml:space="preserve"> Accounts Section) </w:t>
      </w:r>
    </w:p>
    <w:p w:rsidR="00642268" w:rsidRPr="00BD41F0" w:rsidRDefault="00642268" w:rsidP="00FB4B53">
      <w:pPr>
        <w:pStyle w:val="Default"/>
        <w:ind w:left="144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Technical Officer </w:t>
      </w:r>
      <w:r w:rsidR="002810A7">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w:t>
      </w:r>
      <w:r w:rsidR="002810A7">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Md. Kawser Imam (IT Manager) </w:t>
      </w:r>
    </w:p>
    <w:p w:rsidR="00642268" w:rsidRPr="00BD41F0" w:rsidRDefault="00642268" w:rsidP="00FB4B53">
      <w:pPr>
        <w:pStyle w:val="Default"/>
        <w:ind w:left="1440"/>
        <w:rPr>
          <w:rFonts w:ascii="Times New Roman" w:hAnsi="Times New Roman" w:cs="Times New Roman"/>
          <w:color w:val="auto"/>
          <w:sz w:val="20"/>
          <w:szCs w:val="20"/>
        </w:rPr>
      </w:pPr>
      <w:r w:rsidRPr="00BD41F0">
        <w:rPr>
          <w:rFonts w:ascii="Times New Roman" w:hAnsi="Times New Roman" w:cs="Times New Roman"/>
          <w:color w:val="auto"/>
          <w:sz w:val="20"/>
          <w:szCs w:val="20"/>
        </w:rPr>
        <w:t xml:space="preserve">Store Officer </w:t>
      </w:r>
      <w:r w:rsidR="002810A7">
        <w:rPr>
          <w:rFonts w:ascii="Times New Roman" w:hAnsi="Times New Roman" w:cs="Times New Roman"/>
          <w:color w:val="auto"/>
          <w:sz w:val="20"/>
          <w:szCs w:val="20"/>
        </w:rPr>
        <w:tab/>
      </w:r>
      <w:r w:rsidR="002810A7">
        <w:rPr>
          <w:rFonts w:ascii="Times New Roman" w:hAnsi="Times New Roman" w:cs="Times New Roman"/>
          <w:color w:val="auto"/>
          <w:sz w:val="20"/>
          <w:szCs w:val="20"/>
        </w:rPr>
        <w:tab/>
      </w:r>
      <w:r w:rsidRPr="00BD41F0">
        <w:rPr>
          <w:rFonts w:ascii="Times New Roman" w:hAnsi="Times New Roman" w:cs="Times New Roman"/>
          <w:color w:val="auto"/>
          <w:sz w:val="20"/>
          <w:szCs w:val="20"/>
        </w:rPr>
        <w:t xml:space="preserve">: </w:t>
      </w:r>
      <w:r w:rsidR="002810A7">
        <w:rPr>
          <w:rFonts w:ascii="Times New Roman" w:hAnsi="Times New Roman" w:cs="Times New Roman"/>
          <w:color w:val="auto"/>
          <w:sz w:val="20"/>
          <w:szCs w:val="20"/>
        </w:rPr>
        <w:t xml:space="preserve">Mr. </w:t>
      </w:r>
      <w:r w:rsidRPr="00BD41F0">
        <w:rPr>
          <w:rFonts w:ascii="Times New Roman" w:hAnsi="Times New Roman" w:cs="Times New Roman"/>
          <w:color w:val="auto"/>
          <w:sz w:val="20"/>
          <w:szCs w:val="20"/>
        </w:rPr>
        <w:t xml:space="preserve">Md. Yeachin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t>Ground, Gymnasium, Swimming Pool, Guest House</w:t>
      </w:r>
    </w:p>
    <w:p w:rsidR="00642268" w:rsidRPr="00BD41F0" w:rsidRDefault="00642268" w:rsidP="002810A7">
      <w:pPr>
        <w:pStyle w:val="Default"/>
        <w:spacing w:before="120"/>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t xml:space="preserve">2) </w:t>
      </w:r>
      <w:r w:rsidR="002810A7">
        <w:rPr>
          <w:rFonts w:ascii="Times New Roman" w:hAnsi="Times New Roman" w:cs="Times New Roman"/>
          <w:b/>
          <w:bCs/>
          <w:color w:val="auto"/>
          <w:sz w:val="20"/>
          <w:szCs w:val="20"/>
        </w:rPr>
        <w:t>a) Activities</w:t>
      </w:r>
      <w:r w:rsidRPr="00BD41F0">
        <w:rPr>
          <w:rFonts w:ascii="Times New Roman" w:hAnsi="Times New Roman" w:cs="Times New Roman"/>
          <w:b/>
          <w:bCs/>
          <w:color w:val="auto"/>
          <w:sz w:val="20"/>
          <w:szCs w:val="20"/>
        </w:rPr>
        <w:t xml:space="preserve">: </w:t>
      </w:r>
      <w:r w:rsidRPr="00BD41F0">
        <w:rPr>
          <w:rFonts w:ascii="Times New Roman" w:hAnsi="Times New Roman" w:cs="Times New Roman"/>
          <w:color w:val="auto"/>
          <w:sz w:val="20"/>
          <w:szCs w:val="20"/>
        </w:rPr>
        <w:t>Blood donation program, Debate, Winter cloth distribution, Cultural program</w:t>
      </w:r>
      <w:r w:rsidR="002810A7">
        <w:rPr>
          <w:rFonts w:ascii="Times New Roman" w:hAnsi="Times New Roman" w:cs="Times New Roman"/>
          <w:color w:val="auto"/>
          <w:sz w:val="20"/>
          <w:szCs w:val="20"/>
        </w:rPr>
        <w:t>,</w:t>
      </w:r>
      <w:r w:rsidRPr="00BD41F0">
        <w:rPr>
          <w:rFonts w:ascii="Times New Roman" w:hAnsi="Times New Roman" w:cs="Times New Roman"/>
          <w:color w:val="auto"/>
          <w:sz w:val="20"/>
          <w:szCs w:val="20"/>
        </w:rPr>
        <w:t xml:space="preserve"> etc. </w:t>
      </w:r>
    </w:p>
    <w:p w:rsidR="00642268" w:rsidRPr="00BD41F0" w:rsidRDefault="00642268" w:rsidP="00FB4B53">
      <w:pPr>
        <w:pStyle w:val="Default"/>
        <w:ind w:left="720"/>
        <w:rPr>
          <w:rFonts w:ascii="Times New Roman" w:hAnsi="Times New Roman" w:cs="Times New Roman"/>
          <w:color w:val="auto"/>
          <w:sz w:val="20"/>
          <w:szCs w:val="20"/>
        </w:rPr>
      </w:pPr>
      <w:r w:rsidRPr="00BD41F0">
        <w:rPr>
          <w:rFonts w:ascii="Times New Roman" w:hAnsi="Times New Roman" w:cs="Times New Roman"/>
          <w:b/>
          <w:bCs/>
          <w:color w:val="auto"/>
          <w:sz w:val="20"/>
          <w:szCs w:val="20"/>
        </w:rPr>
        <w:t xml:space="preserve">b) Games, Sports, Team, </w:t>
      </w:r>
      <w:r w:rsidR="002810A7">
        <w:rPr>
          <w:rFonts w:ascii="Times New Roman" w:hAnsi="Times New Roman" w:cs="Times New Roman"/>
          <w:b/>
          <w:bCs/>
          <w:color w:val="auto"/>
          <w:sz w:val="20"/>
          <w:szCs w:val="20"/>
        </w:rPr>
        <w:t>Coaching</w:t>
      </w:r>
      <w:r w:rsidRPr="00BD41F0">
        <w:rPr>
          <w:rFonts w:ascii="Times New Roman" w:hAnsi="Times New Roman" w:cs="Times New Roman"/>
          <w:b/>
          <w:bCs/>
          <w:color w:val="auto"/>
          <w:sz w:val="20"/>
          <w:szCs w:val="20"/>
        </w:rPr>
        <w:t xml:space="preserve">: </w:t>
      </w:r>
      <w:r w:rsidRPr="00BD41F0">
        <w:rPr>
          <w:rFonts w:ascii="Times New Roman" w:hAnsi="Times New Roman" w:cs="Times New Roman"/>
          <w:color w:val="auto"/>
          <w:sz w:val="20"/>
          <w:szCs w:val="20"/>
        </w:rPr>
        <w:t xml:space="preserve">Indoor and Outdoor Games </w:t>
      </w:r>
    </w:p>
    <w:p w:rsidR="00642268" w:rsidRPr="00BD41F0" w:rsidRDefault="002810A7" w:rsidP="00FB4B53">
      <w:pPr>
        <w:pStyle w:val="Default"/>
        <w:ind w:left="720"/>
        <w:rPr>
          <w:rFonts w:ascii="Times New Roman" w:hAnsi="Times New Roman" w:cs="Times New Roman"/>
          <w:color w:val="auto"/>
          <w:sz w:val="20"/>
          <w:szCs w:val="20"/>
        </w:rPr>
      </w:pPr>
      <w:r>
        <w:rPr>
          <w:rFonts w:ascii="Times New Roman" w:hAnsi="Times New Roman" w:cs="Times New Roman"/>
          <w:b/>
          <w:bCs/>
          <w:color w:val="auto"/>
          <w:sz w:val="20"/>
          <w:szCs w:val="20"/>
        </w:rPr>
        <w:t>c) Scholarship and Award</w:t>
      </w:r>
      <w:r w:rsidR="00642268" w:rsidRPr="00BD41F0">
        <w:rPr>
          <w:rFonts w:ascii="Times New Roman" w:hAnsi="Times New Roman" w:cs="Times New Roman"/>
          <w:b/>
          <w:bCs/>
          <w:color w:val="auto"/>
          <w:sz w:val="20"/>
          <w:szCs w:val="20"/>
        </w:rPr>
        <w:t xml:space="preserve">: </w:t>
      </w:r>
      <w:r w:rsidR="00642268" w:rsidRPr="00BD41F0">
        <w:rPr>
          <w:rFonts w:ascii="Times New Roman" w:hAnsi="Times New Roman" w:cs="Times New Roman"/>
          <w:color w:val="auto"/>
          <w:sz w:val="20"/>
          <w:szCs w:val="20"/>
        </w:rPr>
        <w:t xml:space="preserve">A.A. Moniruzzaman Scholarship, Mr. AL Haj Abdul Malek Mollah Scholarship, Chancellor Award, Vice Chancellor Award </w:t>
      </w:r>
    </w:p>
    <w:p w:rsidR="00642268" w:rsidRPr="00BD41F0" w:rsidRDefault="00642268" w:rsidP="00945FBB">
      <w:pPr>
        <w:pStyle w:val="Default"/>
        <w:rPr>
          <w:rFonts w:ascii="Times New Roman" w:hAnsi="Times New Roman" w:cs="Times New Roman"/>
          <w:b/>
          <w:bCs/>
          <w:color w:val="auto"/>
          <w:sz w:val="20"/>
          <w:szCs w:val="20"/>
        </w:rPr>
      </w:pPr>
    </w:p>
    <w:p w:rsidR="00642268" w:rsidRPr="002810A7" w:rsidRDefault="00642268" w:rsidP="00D90144">
      <w:pPr>
        <w:pStyle w:val="Default"/>
        <w:tabs>
          <w:tab w:val="left" w:pos="540"/>
        </w:tabs>
        <w:spacing w:after="120"/>
        <w:rPr>
          <w:rFonts w:ascii="Times New Roman" w:hAnsi="Times New Roman" w:cs="Times New Roman"/>
          <w:b/>
          <w:bCs/>
          <w:color w:val="auto"/>
        </w:rPr>
      </w:pPr>
      <w:r w:rsidRPr="00BD41F0">
        <w:rPr>
          <w:rFonts w:ascii="Times New Roman" w:hAnsi="Times New Roman" w:cs="Times New Roman"/>
          <w:b/>
          <w:bCs/>
          <w:color w:val="auto"/>
        </w:rPr>
        <w:t>20.</w:t>
      </w:r>
      <w:r w:rsidR="00D90144">
        <w:rPr>
          <w:rFonts w:ascii="Times New Roman" w:hAnsi="Times New Roman" w:cs="Times New Roman"/>
          <w:b/>
          <w:bCs/>
          <w:color w:val="auto"/>
        </w:rPr>
        <w:tab/>
      </w:r>
      <w:r w:rsidRPr="00BD41F0">
        <w:rPr>
          <w:rFonts w:ascii="Times New Roman" w:hAnsi="Times New Roman" w:cs="Times New Roman"/>
          <w:b/>
          <w:bCs/>
          <w:color w:val="auto"/>
        </w:rPr>
        <w:t>Fellowship</w:t>
      </w:r>
      <w:r w:rsidR="00183574">
        <w:rPr>
          <w:rFonts w:ascii="Times New Roman" w:hAnsi="Times New Roman" w:cs="Times New Roman"/>
          <w:b/>
          <w:bCs/>
          <w:color w:val="auto"/>
        </w:rPr>
        <w:t>s</w:t>
      </w:r>
      <w:r w:rsidRPr="00BD41F0">
        <w:rPr>
          <w:rFonts w:ascii="Times New Roman" w:hAnsi="Times New Roman" w:cs="Times New Roman"/>
          <w:b/>
          <w:bCs/>
          <w:color w:val="auto"/>
        </w:rPr>
        <w:t xml:space="preserve"> and Scholarship</w:t>
      </w:r>
      <w:r w:rsidR="00183574">
        <w:rPr>
          <w:rFonts w:ascii="Times New Roman" w:hAnsi="Times New Roman" w:cs="Times New Roman"/>
          <w:b/>
          <w:bCs/>
          <w:color w:val="auto"/>
        </w:rPr>
        <w:t>s</w:t>
      </w:r>
      <w:r w:rsidR="002810A7">
        <w:rPr>
          <w:rFonts w:ascii="Times New Roman" w:hAnsi="Times New Roman" w:cs="Times New Roman"/>
          <w:b/>
          <w:bCs/>
          <w:color w:val="auto"/>
        </w:rPr>
        <w:t xml:space="preserve"> Offered by the University</w:t>
      </w:r>
    </w:p>
    <w:tbl>
      <w:tblPr>
        <w:tblW w:w="7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4"/>
        <w:gridCol w:w="1733"/>
        <w:gridCol w:w="1658"/>
        <w:gridCol w:w="1800"/>
        <w:gridCol w:w="1258"/>
      </w:tblGrid>
      <w:tr w:rsidR="00642268" w:rsidRPr="00BD41F0" w:rsidTr="002810A7">
        <w:trPr>
          <w:trHeight w:val="594"/>
          <w:jc w:val="center"/>
        </w:trPr>
        <w:tc>
          <w:tcPr>
            <w:tcW w:w="1194" w:type="dxa"/>
          </w:tcPr>
          <w:p w:rsidR="00642268" w:rsidRPr="00523406" w:rsidRDefault="00642268" w:rsidP="00945FBB">
            <w:pPr>
              <w:pStyle w:val="Default"/>
              <w:jc w:val="center"/>
              <w:rPr>
                <w:rFonts w:ascii="Times New Roman" w:hAnsi="Times New Roman" w:cs="Times New Roman"/>
                <w:color w:val="auto"/>
                <w:sz w:val="20"/>
                <w:szCs w:val="20"/>
              </w:rPr>
            </w:pPr>
            <w:r w:rsidRPr="00523406">
              <w:rPr>
                <w:rFonts w:ascii="Times New Roman" w:hAnsi="Times New Roman" w:cs="Times New Roman"/>
                <w:b/>
                <w:bCs/>
                <w:iCs/>
                <w:color w:val="auto"/>
                <w:sz w:val="20"/>
                <w:szCs w:val="20"/>
              </w:rPr>
              <w:t>Sl. No.</w:t>
            </w:r>
          </w:p>
        </w:tc>
        <w:tc>
          <w:tcPr>
            <w:tcW w:w="1733" w:type="dxa"/>
          </w:tcPr>
          <w:p w:rsidR="00642268" w:rsidRPr="00523406" w:rsidRDefault="00642268" w:rsidP="00945FBB">
            <w:pPr>
              <w:pStyle w:val="Default"/>
              <w:jc w:val="center"/>
              <w:rPr>
                <w:rFonts w:ascii="Times New Roman" w:hAnsi="Times New Roman" w:cs="Times New Roman"/>
                <w:color w:val="auto"/>
                <w:sz w:val="20"/>
                <w:szCs w:val="20"/>
              </w:rPr>
            </w:pPr>
            <w:r w:rsidRPr="00523406">
              <w:rPr>
                <w:rFonts w:ascii="Times New Roman" w:hAnsi="Times New Roman" w:cs="Times New Roman"/>
                <w:b/>
                <w:bCs/>
                <w:iCs/>
                <w:color w:val="auto"/>
                <w:sz w:val="20"/>
                <w:szCs w:val="20"/>
              </w:rPr>
              <w:t>Description of Scholarship</w:t>
            </w:r>
          </w:p>
        </w:tc>
        <w:tc>
          <w:tcPr>
            <w:tcW w:w="1658" w:type="dxa"/>
          </w:tcPr>
          <w:p w:rsidR="002810A7" w:rsidRDefault="002810A7" w:rsidP="00945FBB">
            <w:pPr>
              <w:pStyle w:val="Default"/>
              <w:jc w:val="center"/>
              <w:rPr>
                <w:rFonts w:ascii="Times New Roman" w:hAnsi="Times New Roman" w:cs="Times New Roman"/>
                <w:b/>
                <w:bCs/>
                <w:iCs/>
                <w:color w:val="auto"/>
                <w:sz w:val="20"/>
                <w:szCs w:val="20"/>
              </w:rPr>
            </w:pPr>
            <w:r>
              <w:rPr>
                <w:rFonts w:ascii="Times New Roman" w:hAnsi="Times New Roman" w:cs="Times New Roman"/>
                <w:b/>
                <w:bCs/>
                <w:iCs/>
                <w:color w:val="auto"/>
                <w:sz w:val="20"/>
                <w:szCs w:val="20"/>
              </w:rPr>
              <w:t xml:space="preserve">No. of </w:t>
            </w:r>
          </w:p>
          <w:p w:rsidR="00642268" w:rsidRPr="00523406" w:rsidRDefault="002810A7" w:rsidP="00945FBB">
            <w:pPr>
              <w:pStyle w:val="Default"/>
              <w:jc w:val="center"/>
              <w:rPr>
                <w:rFonts w:ascii="Times New Roman" w:hAnsi="Times New Roman" w:cs="Times New Roman"/>
                <w:color w:val="auto"/>
                <w:sz w:val="20"/>
                <w:szCs w:val="20"/>
              </w:rPr>
            </w:pPr>
            <w:r>
              <w:rPr>
                <w:rFonts w:ascii="Times New Roman" w:hAnsi="Times New Roman" w:cs="Times New Roman"/>
                <w:b/>
                <w:bCs/>
                <w:iCs/>
                <w:color w:val="auto"/>
                <w:sz w:val="20"/>
                <w:szCs w:val="20"/>
              </w:rPr>
              <w:t>Scholars</w:t>
            </w:r>
            <w:r w:rsidR="00642268" w:rsidRPr="00523406">
              <w:rPr>
                <w:rFonts w:ascii="Times New Roman" w:hAnsi="Times New Roman" w:cs="Times New Roman"/>
                <w:b/>
                <w:bCs/>
                <w:iCs/>
                <w:color w:val="auto"/>
                <w:sz w:val="20"/>
                <w:szCs w:val="20"/>
              </w:rPr>
              <w:t>hip</w:t>
            </w:r>
            <w:r>
              <w:rPr>
                <w:rFonts w:ascii="Times New Roman" w:hAnsi="Times New Roman" w:cs="Times New Roman"/>
                <w:b/>
                <w:bCs/>
                <w:iCs/>
                <w:color w:val="auto"/>
                <w:sz w:val="20"/>
                <w:szCs w:val="20"/>
              </w:rPr>
              <w:t>s</w:t>
            </w:r>
          </w:p>
        </w:tc>
        <w:tc>
          <w:tcPr>
            <w:tcW w:w="1800" w:type="dxa"/>
          </w:tcPr>
          <w:p w:rsidR="00642268" w:rsidRPr="00523406" w:rsidRDefault="001B6F9A" w:rsidP="00945FBB">
            <w:pPr>
              <w:pStyle w:val="Default"/>
              <w:jc w:val="center"/>
              <w:rPr>
                <w:rFonts w:ascii="Times New Roman" w:hAnsi="Times New Roman" w:cs="Times New Roman"/>
                <w:color w:val="auto"/>
                <w:sz w:val="20"/>
                <w:szCs w:val="20"/>
              </w:rPr>
            </w:pPr>
            <w:r>
              <w:rPr>
                <w:rFonts w:ascii="Times New Roman" w:hAnsi="Times New Roman" w:cs="Times New Roman"/>
                <w:b/>
                <w:bCs/>
                <w:iCs/>
                <w:color w:val="auto"/>
                <w:sz w:val="20"/>
                <w:szCs w:val="20"/>
              </w:rPr>
              <w:t>Amount</w:t>
            </w:r>
            <w:r w:rsidR="00642268" w:rsidRPr="00523406">
              <w:rPr>
                <w:rFonts w:ascii="Times New Roman" w:hAnsi="Times New Roman" w:cs="Times New Roman"/>
                <w:b/>
                <w:bCs/>
                <w:iCs/>
                <w:color w:val="auto"/>
                <w:sz w:val="20"/>
                <w:szCs w:val="20"/>
              </w:rPr>
              <w:t xml:space="preserve"> per annum per student</w:t>
            </w:r>
            <w:r w:rsidR="002810A7">
              <w:rPr>
                <w:rFonts w:ascii="Times New Roman" w:hAnsi="Times New Roman" w:cs="Times New Roman"/>
                <w:b/>
                <w:bCs/>
                <w:iCs/>
                <w:color w:val="auto"/>
                <w:sz w:val="20"/>
                <w:szCs w:val="20"/>
              </w:rPr>
              <w:t xml:space="preserve"> (Tk.)</w:t>
            </w:r>
          </w:p>
        </w:tc>
        <w:tc>
          <w:tcPr>
            <w:tcW w:w="1258" w:type="dxa"/>
          </w:tcPr>
          <w:p w:rsidR="00642268" w:rsidRPr="00523406" w:rsidRDefault="00642268" w:rsidP="00945FBB">
            <w:pPr>
              <w:pStyle w:val="Default"/>
              <w:jc w:val="center"/>
              <w:rPr>
                <w:rFonts w:ascii="Times New Roman" w:hAnsi="Times New Roman" w:cs="Times New Roman"/>
                <w:color w:val="auto"/>
                <w:sz w:val="20"/>
                <w:szCs w:val="20"/>
              </w:rPr>
            </w:pPr>
            <w:r w:rsidRPr="00523406">
              <w:rPr>
                <w:rFonts w:ascii="Times New Roman" w:hAnsi="Times New Roman" w:cs="Times New Roman"/>
                <w:b/>
                <w:bCs/>
                <w:iCs/>
                <w:color w:val="auto"/>
                <w:sz w:val="20"/>
                <w:szCs w:val="20"/>
              </w:rPr>
              <w:t>Total</w:t>
            </w:r>
            <w:r w:rsidR="002810A7">
              <w:rPr>
                <w:rFonts w:ascii="Times New Roman" w:hAnsi="Times New Roman" w:cs="Times New Roman"/>
                <w:b/>
                <w:bCs/>
                <w:iCs/>
                <w:color w:val="auto"/>
                <w:sz w:val="20"/>
                <w:szCs w:val="20"/>
              </w:rPr>
              <w:t xml:space="preserve"> (Tk.)</w:t>
            </w:r>
          </w:p>
        </w:tc>
      </w:tr>
      <w:tr w:rsidR="00642268" w:rsidRPr="00BD41F0" w:rsidTr="002810A7">
        <w:trPr>
          <w:trHeight w:val="201"/>
          <w:jc w:val="center"/>
        </w:trPr>
        <w:tc>
          <w:tcPr>
            <w:tcW w:w="1194" w:type="dxa"/>
          </w:tcPr>
          <w:p w:rsidR="00642268" w:rsidRPr="00BD41F0" w:rsidRDefault="00642268" w:rsidP="00945FBB">
            <w:pPr>
              <w:pStyle w:val="Default"/>
              <w:jc w:val="center"/>
              <w:rPr>
                <w:rFonts w:ascii="Times New Roman" w:hAnsi="Times New Roman" w:cs="Times New Roman"/>
                <w:color w:val="auto"/>
                <w:sz w:val="20"/>
                <w:szCs w:val="20"/>
              </w:rPr>
            </w:pPr>
            <w:r w:rsidRPr="00BD41F0">
              <w:rPr>
                <w:rFonts w:ascii="Times New Roman" w:hAnsi="Times New Roman" w:cs="Times New Roman"/>
                <w:color w:val="auto"/>
                <w:sz w:val="20"/>
                <w:szCs w:val="20"/>
              </w:rPr>
              <w:t>1.</w:t>
            </w:r>
          </w:p>
        </w:tc>
        <w:tc>
          <w:tcPr>
            <w:tcW w:w="1733" w:type="dxa"/>
          </w:tcPr>
          <w:p w:rsidR="00642268" w:rsidRPr="00BD41F0" w:rsidRDefault="00EB583B" w:rsidP="00EB583B">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642268" w:rsidRPr="00BD41F0">
              <w:rPr>
                <w:rFonts w:ascii="Times New Roman" w:hAnsi="Times New Roman" w:cs="Times New Roman"/>
                <w:color w:val="auto"/>
                <w:sz w:val="20"/>
                <w:szCs w:val="20"/>
              </w:rPr>
              <w:t xml:space="preserve">A Moniruzzaman Scholarship </w:t>
            </w:r>
          </w:p>
        </w:tc>
        <w:tc>
          <w:tcPr>
            <w:tcW w:w="1658" w:type="dxa"/>
          </w:tcPr>
          <w:p w:rsidR="00642268" w:rsidRPr="00BD41F0" w:rsidRDefault="00642268" w:rsidP="00945FBB">
            <w:pPr>
              <w:pStyle w:val="Default"/>
              <w:jc w:val="center"/>
              <w:rPr>
                <w:rFonts w:ascii="Times New Roman" w:hAnsi="Times New Roman" w:cs="Times New Roman"/>
                <w:color w:val="auto"/>
                <w:sz w:val="20"/>
                <w:szCs w:val="20"/>
              </w:rPr>
            </w:pPr>
            <w:r w:rsidRPr="00BD41F0">
              <w:rPr>
                <w:rFonts w:ascii="Times New Roman" w:hAnsi="Times New Roman" w:cs="Times New Roman"/>
                <w:color w:val="auto"/>
                <w:sz w:val="20"/>
                <w:szCs w:val="20"/>
              </w:rPr>
              <w:t>1</w:t>
            </w:r>
          </w:p>
        </w:tc>
        <w:tc>
          <w:tcPr>
            <w:tcW w:w="1800" w:type="dxa"/>
          </w:tcPr>
          <w:p w:rsidR="00642268" w:rsidRPr="00BD41F0" w:rsidRDefault="002810A7" w:rsidP="00945FBB">
            <w:pPr>
              <w:pStyle w:val="Default"/>
              <w:jc w:val="right"/>
              <w:rPr>
                <w:rFonts w:ascii="Times New Roman" w:hAnsi="Times New Roman" w:cs="Times New Roman"/>
                <w:color w:val="auto"/>
                <w:sz w:val="20"/>
                <w:szCs w:val="20"/>
              </w:rPr>
            </w:pPr>
            <w:r>
              <w:rPr>
                <w:rFonts w:ascii="Times New Roman" w:hAnsi="Times New Roman" w:cs="Times New Roman"/>
                <w:color w:val="auto"/>
                <w:sz w:val="20"/>
                <w:szCs w:val="20"/>
              </w:rPr>
              <w:t>15000</w:t>
            </w:r>
          </w:p>
        </w:tc>
        <w:tc>
          <w:tcPr>
            <w:tcW w:w="1258" w:type="dxa"/>
          </w:tcPr>
          <w:p w:rsidR="00642268" w:rsidRPr="00BD41F0" w:rsidRDefault="002810A7" w:rsidP="002810A7">
            <w:pPr>
              <w:pStyle w:val="Default"/>
              <w:jc w:val="right"/>
              <w:rPr>
                <w:rFonts w:ascii="Times New Roman" w:hAnsi="Times New Roman" w:cs="Times New Roman"/>
                <w:color w:val="auto"/>
                <w:sz w:val="20"/>
                <w:szCs w:val="20"/>
              </w:rPr>
            </w:pPr>
            <w:r>
              <w:rPr>
                <w:rFonts w:ascii="Times New Roman" w:hAnsi="Times New Roman" w:cs="Times New Roman"/>
                <w:color w:val="auto"/>
                <w:sz w:val="20"/>
                <w:szCs w:val="20"/>
              </w:rPr>
              <w:t>15000</w:t>
            </w:r>
          </w:p>
        </w:tc>
      </w:tr>
      <w:tr w:rsidR="00642268" w:rsidRPr="00BD41F0" w:rsidTr="002810A7">
        <w:trPr>
          <w:trHeight w:val="201"/>
          <w:jc w:val="center"/>
        </w:trPr>
        <w:tc>
          <w:tcPr>
            <w:tcW w:w="1194" w:type="dxa"/>
          </w:tcPr>
          <w:p w:rsidR="00642268" w:rsidRPr="00BD41F0" w:rsidRDefault="00642268" w:rsidP="00945FBB">
            <w:pPr>
              <w:pStyle w:val="Default"/>
              <w:jc w:val="center"/>
              <w:rPr>
                <w:rFonts w:ascii="Times New Roman" w:hAnsi="Times New Roman" w:cs="Times New Roman"/>
                <w:color w:val="auto"/>
                <w:sz w:val="20"/>
                <w:szCs w:val="20"/>
              </w:rPr>
            </w:pPr>
            <w:r w:rsidRPr="00BD41F0">
              <w:rPr>
                <w:rFonts w:ascii="Times New Roman" w:hAnsi="Times New Roman" w:cs="Times New Roman"/>
                <w:color w:val="auto"/>
                <w:sz w:val="20"/>
                <w:szCs w:val="20"/>
              </w:rPr>
              <w:t>2.</w:t>
            </w:r>
          </w:p>
        </w:tc>
        <w:tc>
          <w:tcPr>
            <w:tcW w:w="1733" w:type="dxa"/>
          </w:tcPr>
          <w:p w:rsidR="00642268" w:rsidRPr="00BD41F0" w:rsidRDefault="00EB583B" w:rsidP="00945FBB">
            <w:pPr>
              <w:pStyle w:val="Default"/>
              <w:rPr>
                <w:rFonts w:ascii="Times New Roman" w:hAnsi="Times New Roman" w:cs="Times New Roman"/>
                <w:color w:val="auto"/>
                <w:sz w:val="20"/>
                <w:szCs w:val="20"/>
              </w:rPr>
            </w:pPr>
            <w:r>
              <w:rPr>
                <w:rFonts w:ascii="Times New Roman" w:hAnsi="Times New Roman" w:cs="Times New Roman"/>
                <w:color w:val="auto"/>
                <w:sz w:val="20"/>
                <w:szCs w:val="20"/>
              </w:rPr>
              <w:t>Mr. Al</w:t>
            </w:r>
            <w:r w:rsidR="00642268" w:rsidRPr="00BD41F0">
              <w:rPr>
                <w:rFonts w:ascii="Times New Roman" w:hAnsi="Times New Roman" w:cs="Times New Roman"/>
                <w:color w:val="auto"/>
                <w:sz w:val="20"/>
                <w:szCs w:val="20"/>
              </w:rPr>
              <w:t xml:space="preserve"> Haj Abdul Malek Mollah Scholarship </w:t>
            </w:r>
          </w:p>
        </w:tc>
        <w:tc>
          <w:tcPr>
            <w:tcW w:w="1658" w:type="dxa"/>
          </w:tcPr>
          <w:p w:rsidR="00642268" w:rsidRPr="00BD41F0" w:rsidRDefault="00642268" w:rsidP="00945FBB">
            <w:pPr>
              <w:pStyle w:val="Default"/>
              <w:jc w:val="center"/>
              <w:rPr>
                <w:rFonts w:ascii="Times New Roman" w:hAnsi="Times New Roman" w:cs="Times New Roman"/>
                <w:color w:val="auto"/>
                <w:sz w:val="20"/>
                <w:szCs w:val="20"/>
              </w:rPr>
            </w:pPr>
            <w:r w:rsidRPr="00BD41F0">
              <w:rPr>
                <w:rFonts w:ascii="Times New Roman" w:hAnsi="Times New Roman" w:cs="Times New Roman"/>
                <w:color w:val="auto"/>
                <w:sz w:val="20"/>
                <w:szCs w:val="20"/>
              </w:rPr>
              <w:t>1</w:t>
            </w:r>
          </w:p>
        </w:tc>
        <w:tc>
          <w:tcPr>
            <w:tcW w:w="1800" w:type="dxa"/>
          </w:tcPr>
          <w:p w:rsidR="00642268" w:rsidRPr="00BD41F0" w:rsidRDefault="002810A7" w:rsidP="00945FBB">
            <w:pPr>
              <w:pStyle w:val="Default"/>
              <w:jc w:val="right"/>
              <w:rPr>
                <w:rFonts w:ascii="Times New Roman" w:hAnsi="Times New Roman" w:cs="Times New Roman"/>
                <w:color w:val="auto"/>
                <w:sz w:val="20"/>
                <w:szCs w:val="20"/>
              </w:rPr>
            </w:pPr>
            <w:r>
              <w:rPr>
                <w:rFonts w:ascii="Times New Roman" w:hAnsi="Times New Roman" w:cs="Times New Roman"/>
                <w:color w:val="auto"/>
                <w:sz w:val="20"/>
                <w:szCs w:val="20"/>
              </w:rPr>
              <w:t>15000</w:t>
            </w:r>
          </w:p>
        </w:tc>
        <w:tc>
          <w:tcPr>
            <w:tcW w:w="1258" w:type="dxa"/>
          </w:tcPr>
          <w:p w:rsidR="00642268" w:rsidRPr="00BD41F0" w:rsidRDefault="002810A7" w:rsidP="00945FBB">
            <w:pPr>
              <w:pStyle w:val="Default"/>
              <w:jc w:val="right"/>
              <w:rPr>
                <w:rFonts w:ascii="Times New Roman" w:hAnsi="Times New Roman" w:cs="Times New Roman"/>
                <w:color w:val="auto"/>
                <w:sz w:val="20"/>
                <w:szCs w:val="20"/>
              </w:rPr>
            </w:pPr>
            <w:r>
              <w:rPr>
                <w:rFonts w:ascii="Times New Roman" w:hAnsi="Times New Roman" w:cs="Times New Roman"/>
                <w:color w:val="auto"/>
                <w:sz w:val="20"/>
                <w:szCs w:val="20"/>
              </w:rPr>
              <w:t>15000</w:t>
            </w:r>
          </w:p>
        </w:tc>
      </w:tr>
    </w:tbl>
    <w:p w:rsidR="00642268" w:rsidRPr="00BD41F0" w:rsidRDefault="00642268" w:rsidP="00945FBB">
      <w:pPr>
        <w:ind w:left="-540" w:right="-270"/>
        <w:jc w:val="center"/>
        <w:rPr>
          <w:b/>
          <w:bCs/>
          <w:sz w:val="20"/>
          <w:szCs w:val="20"/>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p w:rsidR="002810A7" w:rsidRDefault="002810A7" w:rsidP="002810A7">
      <w:pPr>
        <w:tabs>
          <w:tab w:val="left" w:pos="540"/>
        </w:tabs>
        <w:rPr>
          <w:b/>
        </w:rPr>
      </w:pPr>
    </w:p>
    <w:sectPr w:rsidR="002810A7" w:rsidSect="00BD022B">
      <w:headerReference w:type="even" r:id="rId9"/>
      <w:headerReference w:type="default" r:id="rId10"/>
      <w:footerReference w:type="even" r:id="rId11"/>
      <w:footerReference w:type="default" r:id="rId12"/>
      <w:pgSz w:w="12240" w:h="15840" w:code="1"/>
      <w:pgMar w:top="2520" w:right="2333" w:bottom="2520" w:left="2333" w:header="1872" w:footer="1584" w:gutter="0"/>
      <w:pgNumType w:start="37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868" w:rsidRDefault="00DF0868" w:rsidP="00D037C0">
      <w:r>
        <w:separator/>
      </w:r>
    </w:p>
  </w:endnote>
  <w:endnote w:type="continuationSeparator" w:id="1">
    <w:p w:rsidR="00DF0868" w:rsidRDefault="00DF086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BF4D22">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868" w:rsidRDefault="00DF0868" w:rsidP="00D037C0">
      <w:r>
        <w:separator/>
      </w:r>
    </w:p>
  </w:footnote>
  <w:footnote w:type="continuationSeparator" w:id="1">
    <w:p w:rsidR="00DF0868" w:rsidRDefault="00DF086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7F29A1" w:rsidRDefault="00BF4D22" w:rsidP="007F29A1">
        <w:pPr>
          <w:tabs>
            <w:tab w:val="right" w:pos="7560"/>
          </w:tabs>
          <w:ind w:right="-274"/>
          <w:rPr>
            <w:bCs/>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AF16D5">
          <w:rPr>
            <w:noProof/>
            <w:sz w:val="20"/>
            <w:szCs w:val="20"/>
          </w:rPr>
          <w:t>372</w:t>
        </w:r>
        <w:r w:rsidRPr="00231FC4">
          <w:rPr>
            <w:sz w:val="20"/>
            <w:szCs w:val="20"/>
          </w:rPr>
          <w:fldChar w:fldCharType="end"/>
        </w:r>
        <w:r w:rsidR="00FF65CB">
          <w:rPr>
            <w:sz w:val="20"/>
            <w:szCs w:val="20"/>
          </w:rPr>
          <w:tab/>
        </w:r>
        <w:r w:rsidR="00DB7DF9" w:rsidRPr="00DB7DF9">
          <w:rPr>
            <w:bCs/>
            <w:sz w:val="20"/>
            <w:szCs w:val="20"/>
          </w:rPr>
          <w:t>University of Asia Pacific</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BF4D22" w:rsidRPr="00231FC4">
          <w:rPr>
            <w:sz w:val="20"/>
            <w:szCs w:val="20"/>
          </w:rPr>
          <w:fldChar w:fldCharType="begin"/>
        </w:r>
        <w:r w:rsidRPr="00231FC4">
          <w:rPr>
            <w:sz w:val="20"/>
            <w:szCs w:val="20"/>
          </w:rPr>
          <w:instrText xml:space="preserve"> PAGE   \* MERGEFORMAT </w:instrText>
        </w:r>
        <w:r w:rsidR="00BF4D22" w:rsidRPr="00231FC4">
          <w:rPr>
            <w:sz w:val="20"/>
            <w:szCs w:val="20"/>
          </w:rPr>
          <w:fldChar w:fldCharType="separate"/>
        </w:r>
        <w:r w:rsidR="00AF16D5">
          <w:rPr>
            <w:noProof/>
            <w:sz w:val="20"/>
            <w:szCs w:val="20"/>
          </w:rPr>
          <w:t>373</w:t>
        </w:r>
        <w:r w:rsidR="00BF4D22"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0CC6"/>
    <w:rsid w:val="001737FB"/>
    <w:rsid w:val="001762F5"/>
    <w:rsid w:val="001800CE"/>
    <w:rsid w:val="00180B05"/>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2D27"/>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51A7"/>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D01FE"/>
    <w:rsid w:val="007D1E2C"/>
    <w:rsid w:val="007D31BA"/>
    <w:rsid w:val="007D54B0"/>
    <w:rsid w:val="007D7C19"/>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241E"/>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5A58"/>
    <w:rsid w:val="009765FA"/>
    <w:rsid w:val="0098067D"/>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16D5"/>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66BC"/>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022B"/>
    <w:rsid w:val="00BD41F0"/>
    <w:rsid w:val="00BD58C2"/>
    <w:rsid w:val="00BD5C9C"/>
    <w:rsid w:val="00BD7321"/>
    <w:rsid w:val="00BE2706"/>
    <w:rsid w:val="00BE65FE"/>
    <w:rsid w:val="00BE7F73"/>
    <w:rsid w:val="00BF05B5"/>
    <w:rsid w:val="00BF1FD4"/>
    <w:rsid w:val="00BF4D22"/>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10D1"/>
    <w:rsid w:val="00CB47B6"/>
    <w:rsid w:val="00CB4EF4"/>
    <w:rsid w:val="00CB7DAE"/>
    <w:rsid w:val="00CC0829"/>
    <w:rsid w:val="00CC194E"/>
    <w:rsid w:val="00CC1DF6"/>
    <w:rsid w:val="00CC3700"/>
    <w:rsid w:val="00CC4028"/>
    <w:rsid w:val="00CC75CB"/>
    <w:rsid w:val="00CD113D"/>
    <w:rsid w:val="00CD5E89"/>
    <w:rsid w:val="00CE1284"/>
    <w:rsid w:val="00CE5311"/>
    <w:rsid w:val="00CF1154"/>
    <w:rsid w:val="00CF2A7E"/>
    <w:rsid w:val="00CF3FF9"/>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1637"/>
    <w:rsid w:val="00D6381E"/>
    <w:rsid w:val="00D7407B"/>
    <w:rsid w:val="00D75472"/>
    <w:rsid w:val="00D80163"/>
    <w:rsid w:val="00D8123F"/>
    <w:rsid w:val="00D82D12"/>
    <w:rsid w:val="00D86AFB"/>
    <w:rsid w:val="00D90144"/>
    <w:rsid w:val="00D90677"/>
    <w:rsid w:val="00D93860"/>
    <w:rsid w:val="00DA50CD"/>
    <w:rsid w:val="00DA6A67"/>
    <w:rsid w:val="00DB17A9"/>
    <w:rsid w:val="00DB7DF9"/>
    <w:rsid w:val="00DC50FA"/>
    <w:rsid w:val="00DC5EC7"/>
    <w:rsid w:val="00DD0032"/>
    <w:rsid w:val="00DD02D6"/>
    <w:rsid w:val="00DD2571"/>
    <w:rsid w:val="00DD25C8"/>
    <w:rsid w:val="00DD56D3"/>
    <w:rsid w:val="00DE4670"/>
    <w:rsid w:val="00DE5D7C"/>
    <w:rsid w:val="00DE7A13"/>
    <w:rsid w:val="00DF0868"/>
    <w:rsid w:val="00DF1F57"/>
    <w:rsid w:val="00DF37C9"/>
    <w:rsid w:val="00DF4933"/>
    <w:rsid w:val="00DF5672"/>
    <w:rsid w:val="00DF79BE"/>
    <w:rsid w:val="00DF7E53"/>
    <w:rsid w:val="00E02051"/>
    <w:rsid w:val="00E1234A"/>
    <w:rsid w:val="00E1347A"/>
    <w:rsid w:val="00E13AB4"/>
    <w:rsid w:val="00E15E4F"/>
    <w:rsid w:val="00E16359"/>
    <w:rsid w:val="00E17D62"/>
    <w:rsid w:val="00E20D6D"/>
    <w:rsid w:val="00E20E8E"/>
    <w:rsid w:val="00E224B8"/>
    <w:rsid w:val="00E2366D"/>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A78FA"/>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47E9D"/>
    <w:rsid w:val="00F5013A"/>
    <w:rsid w:val="00F51C13"/>
    <w:rsid w:val="00F543F3"/>
    <w:rsid w:val="00F54BD9"/>
    <w:rsid w:val="00F615E8"/>
    <w:rsid w:val="00F621E7"/>
    <w:rsid w:val="00F6237E"/>
    <w:rsid w:val="00F66F8C"/>
    <w:rsid w:val="00F7014C"/>
    <w:rsid w:val="00F73770"/>
    <w:rsid w:val="00F73D2E"/>
    <w:rsid w:val="00F74BC1"/>
    <w:rsid w:val="00F80151"/>
    <w:rsid w:val="00F81060"/>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2572411</TotalTime>
  <Pages>4</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2016-09-03T07:09:00Z</cp:lastPrinted>
  <dcterms:created xsi:type="dcterms:W3CDTF">2002-01-01T00:09:00Z</dcterms:created>
  <dcterms:modified xsi:type="dcterms:W3CDTF">2006-11-22T06:10:00Z</dcterms:modified>
</cp:coreProperties>
</file>